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tbl>
      <w:tblPr>
        <w:tblStyle w:val="TableNormal"/>
        <w:tblpPr w:leftFromText="141" w:rightFromText="141" w:vertAnchor="text" w:horzAnchor="margin" w:tblpXSpec="center" w:tblpY="264"/>
        <w:tblW w:w="8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5731"/>
        <w:gridCol w:w="1799"/>
      </w:tblGrid>
      <w:tr w:rsidR="009B0646" w:rsidRPr="00374105" w14:paraId="7F784E29" w14:textId="77777777" w:rsidTr="00346CEE">
        <w:trPr>
          <w:trHeight w:val="1562"/>
        </w:trPr>
        <w:tc>
          <w:tcPr>
            <w:tcW w:w="1428" w:type="dxa"/>
          </w:tcPr>
          <w:p w14:paraId="5F233B22" w14:textId="77777777" w:rsidR="009B0646" w:rsidRPr="00374105" w:rsidRDefault="009B0646" w:rsidP="00346CEE">
            <w:pPr>
              <w:pStyle w:val="TableParagraph"/>
              <w:spacing w:before="7"/>
              <w:jc w:val="both"/>
              <w:rPr>
                <w:rFonts w:ascii="Times New Roman" w:hAnsi="Times New Roman"/>
              </w:rPr>
            </w:pPr>
          </w:p>
          <w:p w14:paraId="65A08035" w14:textId="77777777" w:rsidR="009B0646" w:rsidRPr="00374105" w:rsidRDefault="009B0646" w:rsidP="00346CEE">
            <w:pPr>
              <w:pStyle w:val="TableParagraph"/>
              <w:ind w:left="201"/>
              <w:jc w:val="both"/>
              <w:rPr>
                <w:rFonts w:ascii="Times New Roman" w:hAnsi="Times New Roman"/>
              </w:rPr>
            </w:pPr>
            <w:r w:rsidRPr="00374105">
              <w:rPr>
                <w:noProof/>
                <w:lang w:eastAsia="it-IT"/>
              </w:rPr>
              <w:drawing>
                <wp:inline distT="0" distB="0" distL="0" distR="0" wp14:anchorId="3D330706" wp14:editId="69A14AB8">
                  <wp:extent cx="638810" cy="706000"/>
                  <wp:effectExtent l="0" t="0" r="8890" b="0"/>
                  <wp:docPr id="14773973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44198" cy="711954"/>
                          </a:xfrm>
                          <a:prstGeom prst="rect">
                            <a:avLst/>
                          </a:prstGeom>
                        </pic:spPr>
                      </pic:pic>
                    </a:graphicData>
                  </a:graphic>
                </wp:inline>
              </w:drawing>
            </w:r>
          </w:p>
        </w:tc>
        <w:tc>
          <w:tcPr>
            <w:tcW w:w="5731" w:type="dxa"/>
          </w:tcPr>
          <w:p w14:paraId="596370EE" w14:textId="77777777" w:rsidR="009B0646" w:rsidRPr="00374105" w:rsidRDefault="009B0646" w:rsidP="00346CEE">
            <w:pPr>
              <w:pStyle w:val="TableParagraph"/>
              <w:spacing w:before="6"/>
              <w:jc w:val="both"/>
              <w:rPr>
                <w:rFonts w:ascii="Times New Roman" w:hAnsi="Times New Roman"/>
              </w:rPr>
            </w:pPr>
          </w:p>
          <w:p w14:paraId="56F04814" w14:textId="77777777" w:rsidR="009B0646" w:rsidRPr="00374105" w:rsidRDefault="009B0646" w:rsidP="00346CEE">
            <w:pPr>
              <w:pStyle w:val="TableParagraph"/>
              <w:ind w:left="336" w:right="323"/>
              <w:jc w:val="center"/>
              <w:rPr>
                <w:rFonts w:ascii="Times New Roman" w:hAnsi="Times New Roman"/>
                <w:b/>
              </w:rPr>
            </w:pPr>
            <w:proofErr w:type="spellStart"/>
            <w:r w:rsidRPr="00374105">
              <w:rPr>
                <w:rFonts w:ascii="Times New Roman" w:hAnsi="Times New Roman"/>
                <w:b/>
                <w:spacing w:val="-1"/>
              </w:rPr>
              <w:t>Ministero</w:t>
            </w:r>
            <w:proofErr w:type="spellEnd"/>
            <w:r w:rsidRPr="00374105">
              <w:rPr>
                <w:rFonts w:ascii="Times New Roman" w:hAnsi="Times New Roman"/>
                <w:b/>
                <w:spacing w:val="-13"/>
              </w:rPr>
              <w:t xml:space="preserve"> </w:t>
            </w:r>
            <w:proofErr w:type="spellStart"/>
            <w:r w:rsidRPr="00374105">
              <w:rPr>
                <w:rFonts w:ascii="Times New Roman" w:hAnsi="Times New Roman"/>
                <w:b/>
              </w:rPr>
              <w:t>dell'Istruzione</w:t>
            </w:r>
            <w:proofErr w:type="spellEnd"/>
            <w:r w:rsidRPr="00374105">
              <w:rPr>
                <w:rFonts w:ascii="Times New Roman" w:hAnsi="Times New Roman"/>
                <w:b/>
                <w:spacing w:val="-11"/>
              </w:rPr>
              <w:t xml:space="preserve"> </w:t>
            </w:r>
            <w:r w:rsidRPr="00374105">
              <w:rPr>
                <w:rFonts w:ascii="Times New Roman" w:hAnsi="Times New Roman"/>
                <w:b/>
              </w:rPr>
              <w:t>e</w:t>
            </w:r>
            <w:r w:rsidRPr="00374105">
              <w:rPr>
                <w:rFonts w:ascii="Times New Roman" w:hAnsi="Times New Roman"/>
                <w:b/>
                <w:spacing w:val="-14"/>
              </w:rPr>
              <w:t xml:space="preserve"> </w:t>
            </w:r>
            <w:r w:rsidRPr="00374105">
              <w:rPr>
                <w:rFonts w:ascii="Times New Roman" w:hAnsi="Times New Roman"/>
                <w:b/>
              </w:rPr>
              <w:t>del</w:t>
            </w:r>
            <w:r w:rsidRPr="00374105">
              <w:rPr>
                <w:rFonts w:ascii="Times New Roman" w:hAnsi="Times New Roman"/>
                <w:b/>
                <w:spacing w:val="-14"/>
              </w:rPr>
              <w:t xml:space="preserve"> </w:t>
            </w:r>
            <w:proofErr w:type="spellStart"/>
            <w:r w:rsidRPr="00374105">
              <w:rPr>
                <w:rFonts w:ascii="Times New Roman" w:hAnsi="Times New Roman"/>
                <w:b/>
              </w:rPr>
              <w:t>Merito</w:t>
            </w:r>
            <w:proofErr w:type="spellEnd"/>
          </w:p>
          <w:p w14:paraId="5B0A1D80" w14:textId="77777777" w:rsidR="009B0646" w:rsidRPr="00374105" w:rsidRDefault="009B0646" w:rsidP="00346CEE">
            <w:pPr>
              <w:pStyle w:val="TableParagraph"/>
              <w:spacing w:before="1"/>
              <w:ind w:left="336" w:right="324"/>
              <w:jc w:val="center"/>
              <w:rPr>
                <w:rFonts w:ascii="Times New Roman" w:hAnsi="Times New Roman"/>
              </w:rPr>
            </w:pPr>
            <w:r w:rsidRPr="00374105">
              <w:rPr>
                <w:rFonts w:ascii="Times New Roman" w:hAnsi="Times New Roman"/>
              </w:rPr>
              <w:t>UFFICIO</w:t>
            </w:r>
            <w:r w:rsidRPr="00374105">
              <w:rPr>
                <w:rFonts w:ascii="Times New Roman" w:hAnsi="Times New Roman"/>
                <w:spacing w:val="-10"/>
              </w:rPr>
              <w:t xml:space="preserve"> </w:t>
            </w:r>
            <w:r w:rsidRPr="00374105">
              <w:rPr>
                <w:rFonts w:ascii="Times New Roman" w:hAnsi="Times New Roman"/>
              </w:rPr>
              <w:t>SCOLASTICO</w:t>
            </w:r>
            <w:r w:rsidRPr="00374105">
              <w:rPr>
                <w:rFonts w:ascii="Times New Roman" w:hAnsi="Times New Roman"/>
                <w:spacing w:val="-6"/>
              </w:rPr>
              <w:t xml:space="preserve"> </w:t>
            </w:r>
            <w:r w:rsidRPr="00374105">
              <w:rPr>
                <w:rFonts w:ascii="Times New Roman" w:hAnsi="Times New Roman"/>
              </w:rPr>
              <w:t>REGIONALE</w:t>
            </w:r>
            <w:r w:rsidRPr="00374105">
              <w:rPr>
                <w:rFonts w:ascii="Times New Roman" w:hAnsi="Times New Roman"/>
                <w:spacing w:val="-6"/>
              </w:rPr>
              <w:t xml:space="preserve"> </w:t>
            </w:r>
            <w:r w:rsidRPr="00374105">
              <w:rPr>
                <w:rFonts w:ascii="Times New Roman" w:hAnsi="Times New Roman"/>
              </w:rPr>
              <w:t>PER</w:t>
            </w:r>
            <w:r w:rsidRPr="00374105">
              <w:rPr>
                <w:rFonts w:ascii="Times New Roman" w:hAnsi="Times New Roman"/>
                <w:spacing w:val="-1"/>
              </w:rPr>
              <w:t xml:space="preserve"> </w:t>
            </w:r>
            <w:r w:rsidRPr="00374105">
              <w:rPr>
                <w:rFonts w:ascii="Times New Roman" w:hAnsi="Times New Roman"/>
              </w:rPr>
              <w:t>LA</w:t>
            </w:r>
            <w:r w:rsidRPr="00374105">
              <w:rPr>
                <w:rFonts w:ascii="Times New Roman" w:hAnsi="Times New Roman"/>
                <w:spacing w:val="-10"/>
              </w:rPr>
              <w:t xml:space="preserve"> </w:t>
            </w:r>
            <w:r w:rsidRPr="00374105">
              <w:rPr>
                <w:rFonts w:ascii="Times New Roman" w:hAnsi="Times New Roman"/>
              </w:rPr>
              <w:t>CAMPANIA</w:t>
            </w:r>
          </w:p>
          <w:p w14:paraId="2E1AA978" w14:textId="77777777" w:rsidR="009B0646" w:rsidRPr="00374105" w:rsidRDefault="009B0646" w:rsidP="00346CEE">
            <w:pPr>
              <w:pStyle w:val="TableParagraph"/>
              <w:spacing w:before="4"/>
              <w:ind w:left="336" w:right="321"/>
              <w:jc w:val="center"/>
              <w:rPr>
                <w:rFonts w:ascii="Times New Roman" w:hAnsi="Times New Roman"/>
                <w:b/>
              </w:rPr>
            </w:pPr>
            <w:r w:rsidRPr="00374105">
              <w:rPr>
                <w:rFonts w:ascii="Times New Roman" w:hAnsi="Times New Roman"/>
                <w:b/>
              </w:rPr>
              <w:t>ISTITUTO</w:t>
            </w:r>
            <w:r w:rsidRPr="00374105">
              <w:rPr>
                <w:rFonts w:ascii="Times New Roman" w:hAnsi="Times New Roman"/>
                <w:b/>
                <w:spacing w:val="-7"/>
              </w:rPr>
              <w:t xml:space="preserve"> </w:t>
            </w:r>
            <w:r w:rsidRPr="00374105">
              <w:rPr>
                <w:rFonts w:ascii="Times New Roman" w:hAnsi="Times New Roman"/>
                <w:b/>
              </w:rPr>
              <w:t>COMPRENSIVO</w:t>
            </w:r>
            <w:r w:rsidRPr="00374105">
              <w:rPr>
                <w:rFonts w:ascii="Times New Roman" w:hAnsi="Times New Roman"/>
                <w:b/>
                <w:spacing w:val="-7"/>
              </w:rPr>
              <w:t xml:space="preserve"> </w:t>
            </w:r>
            <w:r w:rsidRPr="00374105">
              <w:rPr>
                <w:rFonts w:ascii="Times New Roman" w:hAnsi="Times New Roman"/>
                <w:b/>
              </w:rPr>
              <w:t>STATALE</w:t>
            </w:r>
          </w:p>
          <w:p w14:paraId="4FE41EA2" w14:textId="77777777" w:rsidR="009B0646" w:rsidRPr="00374105" w:rsidRDefault="009B0646" w:rsidP="00346CEE">
            <w:pPr>
              <w:pStyle w:val="TableParagraph"/>
              <w:ind w:left="331" w:right="324"/>
              <w:jc w:val="center"/>
              <w:rPr>
                <w:rFonts w:ascii="Times New Roman" w:hAnsi="Times New Roman"/>
                <w:b/>
              </w:rPr>
            </w:pPr>
            <w:r w:rsidRPr="00374105">
              <w:rPr>
                <w:rFonts w:ascii="Times New Roman" w:hAnsi="Times New Roman"/>
                <w:b/>
              </w:rPr>
              <w:t>“P.</w:t>
            </w:r>
            <w:r w:rsidRPr="00374105">
              <w:rPr>
                <w:rFonts w:ascii="Times New Roman" w:hAnsi="Times New Roman"/>
                <w:b/>
                <w:spacing w:val="-6"/>
              </w:rPr>
              <w:t xml:space="preserve"> </w:t>
            </w:r>
            <w:proofErr w:type="spellStart"/>
            <w:r w:rsidRPr="00374105">
              <w:rPr>
                <w:rFonts w:ascii="Times New Roman" w:hAnsi="Times New Roman"/>
                <w:b/>
              </w:rPr>
              <w:t>Giannone</w:t>
            </w:r>
            <w:proofErr w:type="spellEnd"/>
            <w:r w:rsidRPr="00374105">
              <w:rPr>
                <w:rFonts w:ascii="Times New Roman" w:hAnsi="Times New Roman"/>
                <w:b/>
                <w:spacing w:val="-8"/>
              </w:rPr>
              <w:t xml:space="preserve"> </w:t>
            </w:r>
            <w:r w:rsidRPr="00374105">
              <w:rPr>
                <w:rFonts w:ascii="Times New Roman" w:hAnsi="Times New Roman"/>
                <w:b/>
              </w:rPr>
              <w:t>–</w:t>
            </w:r>
            <w:r w:rsidRPr="00374105">
              <w:rPr>
                <w:rFonts w:ascii="Times New Roman" w:hAnsi="Times New Roman"/>
                <w:b/>
                <w:spacing w:val="-9"/>
              </w:rPr>
              <w:t xml:space="preserve"> </w:t>
            </w:r>
            <w:r w:rsidRPr="00374105">
              <w:rPr>
                <w:rFonts w:ascii="Times New Roman" w:hAnsi="Times New Roman"/>
                <w:b/>
              </w:rPr>
              <w:t>De</w:t>
            </w:r>
            <w:r w:rsidRPr="00374105">
              <w:rPr>
                <w:rFonts w:ascii="Times New Roman" w:hAnsi="Times New Roman"/>
                <w:b/>
                <w:spacing w:val="-5"/>
              </w:rPr>
              <w:t xml:space="preserve"> </w:t>
            </w:r>
            <w:proofErr w:type="spellStart"/>
            <w:r w:rsidRPr="00374105">
              <w:rPr>
                <w:rFonts w:ascii="Times New Roman" w:hAnsi="Times New Roman"/>
                <w:b/>
              </w:rPr>
              <w:t>Amicis</w:t>
            </w:r>
            <w:proofErr w:type="spellEnd"/>
            <w:r w:rsidRPr="00374105">
              <w:rPr>
                <w:rFonts w:ascii="Times New Roman" w:hAnsi="Times New Roman"/>
                <w:b/>
              </w:rPr>
              <w:t>”</w:t>
            </w:r>
          </w:p>
          <w:p w14:paraId="7D7815F9" w14:textId="77777777" w:rsidR="009B0646" w:rsidRPr="00374105" w:rsidRDefault="009B0646" w:rsidP="00346CEE">
            <w:pPr>
              <w:pStyle w:val="TableParagraph"/>
              <w:ind w:left="329" w:right="324"/>
              <w:jc w:val="center"/>
              <w:rPr>
                <w:rFonts w:ascii="Times New Roman" w:hAnsi="Times New Roman"/>
              </w:rPr>
            </w:pPr>
            <w:r w:rsidRPr="00374105">
              <w:rPr>
                <w:rFonts w:ascii="Times New Roman" w:hAnsi="Times New Roman"/>
              </w:rPr>
              <w:t>C.so</w:t>
            </w:r>
            <w:r w:rsidRPr="00374105">
              <w:rPr>
                <w:rFonts w:ascii="Times New Roman" w:hAnsi="Times New Roman"/>
                <w:spacing w:val="-6"/>
              </w:rPr>
              <w:t xml:space="preserve"> </w:t>
            </w:r>
            <w:proofErr w:type="spellStart"/>
            <w:r w:rsidRPr="00374105">
              <w:rPr>
                <w:rFonts w:ascii="Times New Roman" w:hAnsi="Times New Roman"/>
              </w:rPr>
              <w:t>Giannone</w:t>
            </w:r>
            <w:proofErr w:type="spellEnd"/>
            <w:r w:rsidRPr="00374105">
              <w:rPr>
                <w:rFonts w:ascii="Times New Roman" w:hAnsi="Times New Roman"/>
              </w:rPr>
              <w:t>,</w:t>
            </w:r>
            <w:r w:rsidRPr="00374105">
              <w:rPr>
                <w:rFonts w:ascii="Times New Roman" w:hAnsi="Times New Roman"/>
                <w:spacing w:val="-6"/>
              </w:rPr>
              <w:t xml:space="preserve"> </w:t>
            </w:r>
            <w:r w:rsidRPr="00374105">
              <w:rPr>
                <w:rFonts w:ascii="Times New Roman" w:hAnsi="Times New Roman"/>
              </w:rPr>
              <w:t>n°5</w:t>
            </w:r>
            <w:r w:rsidRPr="00374105">
              <w:rPr>
                <w:rFonts w:ascii="Times New Roman" w:hAnsi="Times New Roman"/>
                <w:spacing w:val="-5"/>
              </w:rPr>
              <w:t xml:space="preserve"> </w:t>
            </w:r>
            <w:r w:rsidRPr="00374105">
              <w:rPr>
                <w:rFonts w:ascii="Times New Roman" w:hAnsi="Times New Roman"/>
              </w:rPr>
              <w:t>–</w:t>
            </w:r>
            <w:r w:rsidRPr="00374105">
              <w:rPr>
                <w:rFonts w:ascii="Times New Roman" w:hAnsi="Times New Roman"/>
                <w:spacing w:val="-6"/>
              </w:rPr>
              <w:t xml:space="preserve"> </w:t>
            </w:r>
            <w:r w:rsidRPr="00374105">
              <w:rPr>
                <w:rFonts w:ascii="Times New Roman" w:hAnsi="Times New Roman"/>
              </w:rPr>
              <w:t>Caserta</w:t>
            </w:r>
          </w:p>
        </w:tc>
        <w:tc>
          <w:tcPr>
            <w:tcW w:w="1799" w:type="dxa"/>
          </w:tcPr>
          <w:p w14:paraId="02EFEB98" w14:textId="77777777" w:rsidR="009B0646" w:rsidRPr="00374105" w:rsidRDefault="009B0646" w:rsidP="00346CEE">
            <w:pPr>
              <w:pStyle w:val="TableParagraph"/>
              <w:jc w:val="both"/>
              <w:rPr>
                <w:rFonts w:ascii="Times New Roman" w:hAnsi="Times New Roman"/>
              </w:rPr>
            </w:pPr>
          </w:p>
          <w:p w14:paraId="492DDCB1" w14:textId="77777777" w:rsidR="009B0646" w:rsidRPr="00374105" w:rsidRDefault="009B0646" w:rsidP="00346CEE">
            <w:pPr>
              <w:pStyle w:val="TableParagraph"/>
              <w:jc w:val="center"/>
              <w:rPr>
                <w:rFonts w:ascii="Times New Roman" w:hAnsi="Times New Roman"/>
              </w:rPr>
            </w:pPr>
            <w:r w:rsidRPr="00374105">
              <w:rPr>
                <w:noProof/>
                <w:lang w:eastAsia="it-IT"/>
              </w:rPr>
              <w:drawing>
                <wp:inline distT="0" distB="0" distL="0" distR="0" wp14:anchorId="6BBC6802" wp14:editId="35EEF589">
                  <wp:extent cx="711144" cy="716915"/>
                  <wp:effectExtent l="0" t="0" r="0" b="698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7510" cy="723333"/>
                          </a:xfrm>
                          <a:prstGeom prst="rect">
                            <a:avLst/>
                          </a:prstGeom>
                        </pic:spPr>
                      </pic:pic>
                    </a:graphicData>
                  </a:graphic>
                </wp:inline>
              </w:drawing>
            </w:r>
          </w:p>
        </w:tc>
      </w:tr>
    </w:tbl>
    <w:p w14:paraId="455B8643" w14:textId="77777777" w:rsidR="009B0646" w:rsidRDefault="009B0646" w:rsidP="009B0646">
      <w:pPr>
        <w:autoSpaceDE w:val="0"/>
        <w:autoSpaceDN w:val="0"/>
        <w:adjustRightInd w:val="0"/>
        <w:rPr>
          <w:rFonts w:asciiTheme="minorHAnsi" w:hAnsiTheme="minorHAnsi" w:cstheme="minorHAnsi"/>
          <w:b/>
          <w:bCs/>
          <w:i/>
          <w:iCs/>
          <w:color w:val="000000"/>
          <w:sz w:val="24"/>
          <w:szCs w:val="24"/>
        </w:rPr>
      </w:pPr>
    </w:p>
    <w:p w14:paraId="51958E89" w14:textId="24CEA0FF" w:rsidR="002319F7" w:rsidRPr="009B0646" w:rsidRDefault="00F25D50" w:rsidP="002319F7">
      <w:pPr>
        <w:widowControl w:val="0"/>
        <w:tabs>
          <w:tab w:val="left" w:pos="1733"/>
        </w:tabs>
        <w:autoSpaceDE w:val="0"/>
        <w:autoSpaceDN w:val="0"/>
        <w:ind w:right="284"/>
        <w:rPr>
          <w:rFonts w:ascii="Arial" w:eastAsia="Calibri" w:hAnsi="Arial" w:cs="Arial"/>
          <w:bCs/>
          <w:i/>
          <w:iCs/>
          <w:sz w:val="24"/>
          <w:szCs w:val="24"/>
          <w:lang w:eastAsia="en-US"/>
        </w:rPr>
      </w:pPr>
      <w:r w:rsidRPr="009B0646">
        <w:rPr>
          <w:rFonts w:ascii="Arial" w:eastAsia="Calibri" w:hAnsi="Arial" w:cs="Arial"/>
          <w:b/>
          <w:i/>
          <w:iCs/>
          <w:sz w:val="24"/>
          <w:szCs w:val="24"/>
          <w:lang w:eastAsia="en-US"/>
        </w:rPr>
        <w:t xml:space="preserve">OGGETTO: </w:t>
      </w:r>
      <w:r w:rsidR="002319F7" w:rsidRPr="009B0646">
        <w:rPr>
          <w:rFonts w:ascii="Arial" w:eastAsia="Calibri" w:hAnsi="Arial" w:cs="Arial"/>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4235CA9" w14:textId="462E78BD" w:rsidR="009B0646" w:rsidRPr="009B0646" w:rsidRDefault="009B0646" w:rsidP="009B0646">
      <w:pPr>
        <w:ind w:right="995"/>
        <w:jc w:val="both"/>
        <w:rPr>
          <w:rFonts w:ascii="Arial" w:hAnsi="Arial" w:cs="Arial"/>
          <w:sz w:val="24"/>
          <w:szCs w:val="24"/>
        </w:rPr>
      </w:pPr>
      <w:r w:rsidRPr="009B0646">
        <w:rPr>
          <w:rFonts w:ascii="Arial" w:hAnsi="Arial" w:cs="Arial"/>
          <w:b/>
          <w:sz w:val="24"/>
          <w:szCs w:val="24"/>
        </w:rPr>
        <w:t>Codice</w:t>
      </w:r>
      <w:r w:rsidRPr="009B0646">
        <w:rPr>
          <w:rFonts w:ascii="Arial" w:hAnsi="Arial" w:cs="Arial"/>
          <w:b/>
          <w:spacing w:val="-11"/>
          <w:sz w:val="24"/>
          <w:szCs w:val="24"/>
        </w:rPr>
        <w:t xml:space="preserve"> </w:t>
      </w:r>
      <w:r w:rsidRPr="009B0646">
        <w:rPr>
          <w:rFonts w:ascii="Arial" w:hAnsi="Arial" w:cs="Arial"/>
          <w:b/>
          <w:sz w:val="24"/>
          <w:szCs w:val="24"/>
        </w:rPr>
        <w:t>avviso:</w:t>
      </w:r>
      <w:r w:rsidRPr="009B0646">
        <w:rPr>
          <w:rFonts w:ascii="Arial" w:hAnsi="Arial" w:cs="Arial"/>
          <w:b/>
          <w:spacing w:val="-11"/>
          <w:sz w:val="24"/>
          <w:szCs w:val="24"/>
        </w:rPr>
        <w:t xml:space="preserve"> </w:t>
      </w:r>
      <w:r w:rsidRPr="009B0646">
        <w:rPr>
          <w:rFonts w:ascii="Arial" w:hAnsi="Arial" w:cs="Arial"/>
          <w:sz w:val="24"/>
          <w:szCs w:val="24"/>
        </w:rPr>
        <w:t>M4C1I3.1-2023-1143</w:t>
      </w:r>
    </w:p>
    <w:p w14:paraId="7FDAB5A9" w14:textId="340263E7" w:rsidR="009B0646" w:rsidRPr="009B0646" w:rsidRDefault="009B0646" w:rsidP="009B0646">
      <w:pPr>
        <w:ind w:right="995"/>
        <w:jc w:val="both"/>
        <w:rPr>
          <w:rFonts w:ascii="Arial" w:hAnsi="Arial" w:cs="Arial"/>
          <w:sz w:val="24"/>
          <w:szCs w:val="24"/>
        </w:rPr>
      </w:pPr>
      <w:r w:rsidRPr="009B0646">
        <w:rPr>
          <w:rFonts w:ascii="Arial" w:hAnsi="Arial" w:cs="Arial"/>
          <w:b/>
          <w:sz w:val="24"/>
          <w:szCs w:val="24"/>
        </w:rPr>
        <w:t>Codice progetto:</w:t>
      </w:r>
      <w:r w:rsidRPr="009B0646">
        <w:rPr>
          <w:rFonts w:ascii="Arial" w:hAnsi="Arial" w:cs="Arial"/>
          <w:sz w:val="24"/>
          <w:szCs w:val="24"/>
        </w:rPr>
        <w:t xml:space="preserve"> </w:t>
      </w:r>
      <w:r w:rsidRPr="009B0646">
        <w:rPr>
          <w:rFonts w:ascii="Arial" w:hAnsi="Arial" w:cs="Arial"/>
          <w:sz w:val="24"/>
          <w:szCs w:val="24"/>
        </w:rPr>
        <w:t>M4C1I3.1-2023-1143-P-31128</w:t>
      </w:r>
    </w:p>
    <w:p w14:paraId="4BA6A05A" w14:textId="77777777" w:rsidR="009B0646" w:rsidRPr="009B0646" w:rsidRDefault="009B0646" w:rsidP="009B0646">
      <w:pPr>
        <w:ind w:right="995"/>
        <w:jc w:val="both"/>
        <w:rPr>
          <w:rFonts w:ascii="Arial" w:hAnsi="Arial" w:cs="Arial"/>
          <w:b/>
          <w:sz w:val="24"/>
          <w:szCs w:val="24"/>
        </w:rPr>
      </w:pPr>
      <w:r w:rsidRPr="009B0646">
        <w:rPr>
          <w:rFonts w:ascii="Arial" w:hAnsi="Arial" w:cs="Arial"/>
          <w:b/>
          <w:sz w:val="24"/>
          <w:szCs w:val="24"/>
        </w:rPr>
        <w:t xml:space="preserve">CUP: </w:t>
      </w:r>
      <w:r w:rsidRPr="009B0646">
        <w:rPr>
          <w:rFonts w:ascii="Arial" w:hAnsi="Arial" w:cs="Arial"/>
          <w:bCs/>
          <w:sz w:val="24"/>
          <w:szCs w:val="24"/>
        </w:rPr>
        <w:t>G24D23003090006</w:t>
      </w:r>
    </w:p>
    <w:p w14:paraId="5262782F" w14:textId="77777777" w:rsidR="009B0646" w:rsidRPr="009B0646" w:rsidRDefault="009B0646" w:rsidP="009B0646">
      <w:pPr>
        <w:ind w:right="995"/>
        <w:jc w:val="both"/>
        <w:rPr>
          <w:rFonts w:ascii="Arial" w:hAnsi="Arial" w:cs="Arial"/>
          <w:b/>
          <w:sz w:val="24"/>
          <w:szCs w:val="24"/>
        </w:rPr>
      </w:pPr>
      <w:r w:rsidRPr="009B0646">
        <w:rPr>
          <w:rFonts w:ascii="Arial" w:hAnsi="Arial" w:cs="Arial"/>
          <w:b/>
          <w:sz w:val="24"/>
          <w:szCs w:val="24"/>
        </w:rPr>
        <w:t>Titolo</w:t>
      </w:r>
      <w:r w:rsidRPr="009B0646">
        <w:rPr>
          <w:rFonts w:ascii="Arial" w:hAnsi="Arial" w:cs="Arial"/>
          <w:b/>
          <w:spacing w:val="-6"/>
          <w:sz w:val="24"/>
          <w:szCs w:val="24"/>
        </w:rPr>
        <w:t xml:space="preserve"> </w:t>
      </w:r>
      <w:r w:rsidRPr="009B0646">
        <w:rPr>
          <w:rFonts w:ascii="Arial" w:hAnsi="Arial" w:cs="Arial"/>
          <w:b/>
          <w:sz w:val="24"/>
          <w:szCs w:val="24"/>
        </w:rPr>
        <w:t>Progetto:</w:t>
      </w:r>
      <w:r w:rsidRPr="009B0646">
        <w:rPr>
          <w:rFonts w:ascii="Arial" w:hAnsi="Arial" w:cs="Arial"/>
          <w:b/>
          <w:spacing w:val="-6"/>
          <w:sz w:val="24"/>
          <w:szCs w:val="24"/>
        </w:rPr>
        <w:t xml:space="preserve"> </w:t>
      </w:r>
      <w:proofErr w:type="spellStart"/>
      <w:r w:rsidRPr="009B0646">
        <w:rPr>
          <w:rFonts w:ascii="Arial" w:hAnsi="Arial" w:cs="Arial"/>
          <w:bCs/>
          <w:sz w:val="24"/>
          <w:szCs w:val="24"/>
        </w:rPr>
        <w:t>OrientaMenti</w:t>
      </w:r>
      <w:proofErr w:type="spellEnd"/>
      <w:r w:rsidRPr="009B0646">
        <w:rPr>
          <w:rFonts w:ascii="Arial" w:hAnsi="Arial" w:cs="Arial"/>
          <w:bCs/>
          <w:sz w:val="24"/>
          <w:szCs w:val="24"/>
        </w:rPr>
        <w:t xml:space="preserve"> e STEM</w:t>
      </w:r>
    </w:p>
    <w:p w14:paraId="26A97499" w14:textId="77777777" w:rsidR="009B0646" w:rsidRPr="009B0646" w:rsidRDefault="009B0646" w:rsidP="009B0646">
      <w:pPr>
        <w:ind w:right="995"/>
        <w:jc w:val="both"/>
        <w:rPr>
          <w:rFonts w:ascii="Arial" w:hAnsi="Arial" w:cs="Arial"/>
          <w:b/>
          <w:sz w:val="24"/>
          <w:szCs w:val="24"/>
        </w:rPr>
      </w:pPr>
      <w:r w:rsidRPr="009B0646">
        <w:rPr>
          <w:rFonts w:ascii="Arial" w:hAnsi="Arial" w:cs="Arial"/>
          <w:b/>
          <w:sz w:val="24"/>
          <w:szCs w:val="24"/>
        </w:rPr>
        <w:t>Importo assegnato:</w:t>
      </w:r>
      <w:r w:rsidRPr="009B0646">
        <w:rPr>
          <w:rFonts w:ascii="Arial" w:hAnsi="Arial" w:cs="Arial"/>
          <w:sz w:val="24"/>
          <w:szCs w:val="24"/>
          <w:shd w:val="clear" w:color="auto" w:fill="FFFFFF"/>
        </w:rPr>
        <w:t xml:space="preserve"> 118.594,98 €</w:t>
      </w:r>
    </w:p>
    <w:p w14:paraId="343CBA52" w14:textId="77777777" w:rsidR="003D62F9" w:rsidRPr="009B0646" w:rsidRDefault="003D62F9" w:rsidP="003D62F9">
      <w:pPr>
        <w:pStyle w:val="Default"/>
        <w:rPr>
          <w:rFonts w:ascii="Arial" w:hAnsi="Arial" w:cs="Arial"/>
          <w:b/>
        </w:rPr>
      </w:pPr>
    </w:p>
    <w:p w14:paraId="49D55D10" w14:textId="4EA9CE96" w:rsidR="003D62F9" w:rsidRPr="009B0646" w:rsidRDefault="003D62F9" w:rsidP="00424979">
      <w:pPr>
        <w:spacing w:line="360" w:lineRule="auto"/>
        <w:rPr>
          <w:rFonts w:ascii="Arial" w:hAnsi="Arial" w:cs="Arial"/>
          <w:sz w:val="24"/>
          <w:szCs w:val="24"/>
        </w:rPr>
      </w:pPr>
      <w:r w:rsidRPr="009B0646">
        <w:rPr>
          <w:rFonts w:ascii="Arial" w:hAnsi="Arial" w:cs="Arial"/>
          <w:sz w:val="24"/>
          <w:szCs w:val="24"/>
        </w:rPr>
        <w:t>Nell’ambito del miglioramento dell’offerta formativa legata al Piano Nazionale di Ripresa e Resilienza, la scrivente</w:t>
      </w:r>
      <w:r w:rsidR="00F636AA" w:rsidRPr="009B0646">
        <w:rPr>
          <w:rFonts w:ascii="Arial" w:hAnsi="Arial" w:cs="Arial"/>
          <w:sz w:val="24"/>
          <w:szCs w:val="24"/>
        </w:rPr>
        <w:t xml:space="preserve"> </w:t>
      </w:r>
      <w:r w:rsidR="00424979" w:rsidRPr="009B0646">
        <w:rPr>
          <w:rFonts w:ascii="Arial" w:hAnsi="Arial" w:cs="Arial"/>
          <w:sz w:val="24"/>
          <w:szCs w:val="24"/>
        </w:rPr>
        <w:t>ditta</w:t>
      </w:r>
      <w:r w:rsidR="00045A89" w:rsidRPr="009B0646">
        <w:rPr>
          <w:rFonts w:ascii="Arial" w:hAnsi="Arial" w:cs="Arial"/>
          <w:sz w:val="24"/>
          <w:szCs w:val="24"/>
        </w:rPr>
        <w:t xml:space="preserve">, </w:t>
      </w:r>
      <w:r w:rsidR="00424979" w:rsidRPr="009B0646">
        <w:rPr>
          <w:rFonts w:ascii="Arial" w:hAnsi="Arial" w:cs="Arial"/>
          <w:sz w:val="24"/>
          <w:szCs w:val="24"/>
        </w:rPr>
        <w:t xml:space="preserve">in risposta alla manifestazione di interesse come </w:t>
      </w:r>
      <w:proofErr w:type="gramStart"/>
      <w:r w:rsidR="00424979" w:rsidRPr="009B0646">
        <w:rPr>
          <w:rFonts w:ascii="Arial" w:hAnsi="Arial" w:cs="Arial"/>
          <w:sz w:val="24"/>
          <w:szCs w:val="24"/>
        </w:rPr>
        <w:t xml:space="preserve">da </w:t>
      </w:r>
      <w:r w:rsidR="00045A89" w:rsidRPr="009B0646">
        <w:rPr>
          <w:rFonts w:ascii="Arial" w:hAnsi="Arial" w:cs="Arial"/>
          <w:b/>
          <w:bCs/>
          <w:i/>
          <w:iCs/>
          <w:sz w:val="24"/>
          <w:szCs w:val="24"/>
        </w:rPr>
        <w:t xml:space="preserve"> determinazione</w:t>
      </w:r>
      <w:proofErr w:type="gramEnd"/>
      <w:r w:rsidR="00045A89" w:rsidRPr="009B0646">
        <w:rPr>
          <w:rFonts w:ascii="Arial" w:hAnsi="Arial" w:cs="Arial"/>
          <w:b/>
          <w:bCs/>
          <w:i/>
          <w:iCs/>
          <w:sz w:val="24"/>
          <w:szCs w:val="24"/>
        </w:rPr>
        <w:t xml:space="preserve"> del Dirigente Scolastico </w:t>
      </w:r>
      <w:r w:rsidR="00424979" w:rsidRPr="009B0646">
        <w:rPr>
          <w:rFonts w:ascii="Arial" w:hAnsi="Arial" w:cs="Arial"/>
          <w:b/>
          <w:bCs/>
          <w:i/>
          <w:iCs/>
          <w:sz w:val="24"/>
          <w:szCs w:val="24"/>
        </w:rPr>
        <w:t xml:space="preserve">dell’I.C. GIANNONE DE AMICIS, </w:t>
      </w:r>
      <w:r w:rsidR="00045A89" w:rsidRPr="009B0646">
        <w:rPr>
          <w:rFonts w:ascii="Arial" w:hAnsi="Arial" w:cs="Arial"/>
          <w:b/>
          <w:bCs/>
          <w:i/>
          <w:iCs/>
          <w:sz w:val="24"/>
          <w:szCs w:val="24"/>
        </w:rPr>
        <w:t>dott.</w:t>
      </w:r>
      <w:r w:rsidR="00424979" w:rsidRPr="009B0646">
        <w:rPr>
          <w:rFonts w:ascii="Arial" w:hAnsi="Arial" w:cs="Arial"/>
          <w:b/>
          <w:bCs/>
          <w:i/>
          <w:iCs/>
          <w:sz w:val="24"/>
          <w:szCs w:val="24"/>
        </w:rPr>
        <w:t xml:space="preserve">ssa Maria Bianco, </w:t>
      </w:r>
      <w:r w:rsidR="00045A89" w:rsidRPr="009B0646">
        <w:rPr>
          <w:rFonts w:ascii="Arial" w:hAnsi="Arial" w:cs="Arial"/>
          <w:b/>
          <w:bCs/>
          <w:i/>
          <w:iCs/>
          <w:sz w:val="24"/>
          <w:szCs w:val="24"/>
        </w:rPr>
        <w:t xml:space="preserve"> prot. n° </w:t>
      </w:r>
      <w:r w:rsidR="009B0646" w:rsidRPr="009B0646">
        <w:rPr>
          <w:rFonts w:ascii="Arial" w:hAnsi="Arial" w:cs="Arial"/>
          <w:b/>
          <w:bCs/>
          <w:i/>
          <w:iCs/>
          <w:sz w:val="24"/>
          <w:szCs w:val="24"/>
        </w:rPr>
        <w:t>2915</w:t>
      </w:r>
      <w:r w:rsidR="00045A89" w:rsidRPr="009B0646">
        <w:rPr>
          <w:rFonts w:ascii="Arial" w:hAnsi="Arial" w:cs="Arial"/>
          <w:b/>
          <w:bCs/>
          <w:i/>
          <w:iCs/>
          <w:sz w:val="24"/>
          <w:szCs w:val="24"/>
        </w:rPr>
        <w:t xml:space="preserve"> del</w:t>
      </w:r>
      <w:r w:rsidR="009B0646">
        <w:rPr>
          <w:rFonts w:ascii="Arial" w:hAnsi="Arial" w:cs="Arial"/>
          <w:b/>
          <w:bCs/>
          <w:i/>
          <w:iCs/>
          <w:sz w:val="24"/>
          <w:szCs w:val="24"/>
        </w:rPr>
        <w:t xml:space="preserve"> 21/03/2024 </w:t>
      </w:r>
      <w:r w:rsidR="00424979" w:rsidRPr="009B0646">
        <w:rPr>
          <w:rFonts w:ascii="Arial" w:hAnsi="Arial" w:cs="Arial"/>
          <w:sz w:val="24"/>
          <w:szCs w:val="24"/>
        </w:rPr>
        <w:t>presenta la seguente offerta:</w:t>
      </w:r>
    </w:p>
    <w:p w14:paraId="1FB134D4" w14:textId="77777777" w:rsidR="00E568DF" w:rsidRPr="009B0646" w:rsidRDefault="00E568DF" w:rsidP="00424979">
      <w:pPr>
        <w:spacing w:line="360" w:lineRule="auto"/>
        <w:rPr>
          <w:rFonts w:ascii="Arial" w:hAnsi="Arial" w:cs="Arial"/>
          <w:sz w:val="24"/>
          <w:szCs w:val="24"/>
        </w:rPr>
      </w:pPr>
    </w:p>
    <w:p w14:paraId="4CFD62EC" w14:textId="2A42B65B" w:rsidR="003D62F9" w:rsidRPr="009B0646" w:rsidRDefault="003D62F9" w:rsidP="00424979">
      <w:pPr>
        <w:spacing w:line="360" w:lineRule="auto"/>
        <w:rPr>
          <w:rFonts w:ascii="Arial" w:hAnsi="Arial" w:cs="Arial"/>
          <w:sz w:val="24"/>
          <w:szCs w:val="24"/>
        </w:rPr>
      </w:pPr>
      <w:r w:rsidRPr="009B0646">
        <w:rPr>
          <w:rFonts w:ascii="Arial" w:hAnsi="Arial" w:cs="Arial"/>
          <w:sz w:val="24"/>
          <w:szCs w:val="24"/>
        </w:rPr>
        <w:t xml:space="preserve">La procedura d’acquisto, servirà per l’acquisto di </w:t>
      </w:r>
      <w:r w:rsidR="008D3C8C" w:rsidRPr="009B0646">
        <w:rPr>
          <w:rFonts w:ascii="Arial" w:hAnsi="Arial" w:cs="Arial"/>
          <w:sz w:val="24"/>
          <w:szCs w:val="24"/>
        </w:rPr>
        <w:t>servizi di formazione per i percorsi indicati nell’allegato capitolato tecnico e finalizzat</w:t>
      </w:r>
      <w:r w:rsidR="002319F7" w:rsidRPr="009B0646">
        <w:rPr>
          <w:rFonts w:ascii="Arial" w:hAnsi="Arial" w:cs="Arial"/>
          <w:sz w:val="24"/>
          <w:szCs w:val="24"/>
        </w:rPr>
        <w:t>i</w:t>
      </w:r>
      <w:r w:rsidR="008D3C8C" w:rsidRPr="009B0646">
        <w:rPr>
          <w:rFonts w:ascii="Arial" w:hAnsi="Arial" w:cs="Arial"/>
          <w:sz w:val="24"/>
          <w:szCs w:val="24"/>
        </w:rPr>
        <w:t xml:space="preserve"> alla realizzazione dei percorsi</w:t>
      </w:r>
    </w:p>
    <w:p w14:paraId="4969E00D" w14:textId="1AAA7E97" w:rsidR="003D62F9" w:rsidRPr="009B0646" w:rsidRDefault="00F101FA" w:rsidP="00424979">
      <w:pPr>
        <w:spacing w:line="360" w:lineRule="auto"/>
        <w:rPr>
          <w:rFonts w:ascii="Arial" w:hAnsi="Arial" w:cs="Arial"/>
          <w:sz w:val="24"/>
          <w:szCs w:val="24"/>
        </w:rPr>
      </w:pPr>
      <w:r w:rsidRPr="009B0646">
        <w:rPr>
          <w:rFonts w:ascii="Arial" w:hAnsi="Arial" w:cs="Arial"/>
          <w:sz w:val="24"/>
          <w:szCs w:val="24"/>
        </w:rPr>
        <w:t xml:space="preserve">Il confronto </w:t>
      </w:r>
      <w:proofErr w:type="gramStart"/>
      <w:r w:rsidRPr="009B0646">
        <w:rPr>
          <w:rFonts w:ascii="Arial" w:hAnsi="Arial" w:cs="Arial"/>
          <w:sz w:val="24"/>
          <w:szCs w:val="24"/>
        </w:rPr>
        <w:t>preventivi</w:t>
      </w:r>
      <w:r w:rsidR="003D62F9" w:rsidRPr="009B0646">
        <w:rPr>
          <w:rFonts w:ascii="Arial" w:hAnsi="Arial" w:cs="Arial"/>
          <w:sz w:val="24"/>
          <w:szCs w:val="24"/>
        </w:rPr>
        <w:t xml:space="preserve">  non</w:t>
      </w:r>
      <w:proofErr w:type="gramEnd"/>
      <w:r w:rsidR="003D62F9" w:rsidRPr="009B0646">
        <w:rPr>
          <w:rFonts w:ascii="Arial" w:hAnsi="Arial" w:cs="Arial"/>
          <w:sz w:val="24"/>
          <w:szCs w:val="24"/>
        </w:rPr>
        <w:t xml:space="preserve"> obbliga la stazione appaltante alla stipula successiva</w:t>
      </w:r>
      <w:r w:rsidR="00B40350" w:rsidRPr="009B0646">
        <w:rPr>
          <w:rFonts w:ascii="Arial" w:hAnsi="Arial" w:cs="Arial"/>
          <w:sz w:val="24"/>
          <w:szCs w:val="24"/>
        </w:rPr>
        <w:t xml:space="preserve"> laddove </w:t>
      </w:r>
      <w:r w:rsidR="00E568DF" w:rsidRPr="009B0646">
        <w:rPr>
          <w:rFonts w:ascii="Arial" w:hAnsi="Arial" w:cs="Arial"/>
          <w:sz w:val="24"/>
          <w:szCs w:val="24"/>
        </w:rPr>
        <w:t xml:space="preserve">nessuna </w:t>
      </w:r>
      <w:r w:rsidR="00B40350" w:rsidRPr="009B0646">
        <w:rPr>
          <w:rFonts w:ascii="Arial" w:hAnsi="Arial" w:cs="Arial"/>
          <w:sz w:val="24"/>
          <w:szCs w:val="24"/>
        </w:rPr>
        <w:t>offerta non risultasse congrua e coerente con le disponibilità del committente.</w:t>
      </w:r>
    </w:p>
    <w:p w14:paraId="354DA1D2" w14:textId="609FD44E" w:rsidR="00B40350" w:rsidRPr="009B0646" w:rsidRDefault="00B40350" w:rsidP="00424979">
      <w:pPr>
        <w:spacing w:line="360" w:lineRule="auto"/>
        <w:rPr>
          <w:rFonts w:ascii="Arial" w:hAnsi="Arial" w:cs="Arial"/>
          <w:sz w:val="24"/>
          <w:szCs w:val="24"/>
        </w:rPr>
      </w:pPr>
      <w:r w:rsidRPr="009B0646">
        <w:rPr>
          <w:rFonts w:ascii="Arial" w:hAnsi="Arial" w:cs="Arial"/>
          <w:sz w:val="24"/>
          <w:szCs w:val="24"/>
        </w:rPr>
        <w:t>Nessuna motivazione in merito è dovuta dal committente all’operatore economico in casi di rifiuto dell’offerta.</w:t>
      </w:r>
    </w:p>
    <w:p w14:paraId="1D3A110C" w14:textId="77777777" w:rsidR="003D62F9" w:rsidRPr="009B0646" w:rsidRDefault="003D62F9" w:rsidP="00424979">
      <w:pPr>
        <w:pStyle w:val="Corpodeltesto3"/>
        <w:spacing w:after="0" w:line="360" w:lineRule="auto"/>
        <w:rPr>
          <w:rFonts w:ascii="Arial" w:hAnsi="Arial" w:cs="Arial"/>
          <w:sz w:val="24"/>
          <w:szCs w:val="24"/>
        </w:rPr>
      </w:pPr>
    </w:p>
    <w:p w14:paraId="57ACB4ED" w14:textId="2E7F6071" w:rsidR="003D62F9" w:rsidRPr="009B0646" w:rsidRDefault="009B0646" w:rsidP="00424979">
      <w:pPr>
        <w:spacing w:line="360" w:lineRule="auto"/>
        <w:rPr>
          <w:rFonts w:ascii="Arial" w:hAnsi="Arial" w:cs="Arial"/>
          <w:b/>
          <w:sz w:val="24"/>
          <w:szCs w:val="24"/>
        </w:rPr>
      </w:pPr>
      <w:r>
        <w:rPr>
          <w:rFonts w:ascii="Arial" w:hAnsi="Arial" w:cs="Arial"/>
          <w:b/>
          <w:sz w:val="24"/>
          <w:szCs w:val="24"/>
        </w:rPr>
        <w:t>1.</w:t>
      </w:r>
      <w:bookmarkStart w:id="0" w:name="_GoBack"/>
      <w:bookmarkEnd w:id="0"/>
      <w:r>
        <w:rPr>
          <w:rFonts w:ascii="Arial" w:hAnsi="Arial" w:cs="Arial"/>
          <w:b/>
          <w:sz w:val="24"/>
          <w:szCs w:val="24"/>
        </w:rPr>
        <w:t xml:space="preserve"> </w:t>
      </w:r>
      <w:r w:rsidR="003D62F9" w:rsidRPr="009B0646">
        <w:rPr>
          <w:rFonts w:ascii="Arial" w:hAnsi="Arial" w:cs="Arial"/>
          <w:b/>
          <w:sz w:val="24"/>
          <w:szCs w:val="24"/>
        </w:rPr>
        <w:t>Indicazioni generali</w:t>
      </w:r>
    </w:p>
    <w:p w14:paraId="482B5C2C" w14:textId="19C7384E" w:rsidR="00CA1832" w:rsidRPr="009B0646" w:rsidRDefault="003D62F9" w:rsidP="00424979">
      <w:pPr>
        <w:pStyle w:val="testo3"/>
        <w:spacing w:after="0" w:line="360" w:lineRule="auto"/>
        <w:ind w:left="0"/>
        <w:jc w:val="left"/>
        <w:rPr>
          <w:rFonts w:ascii="Arial" w:hAnsi="Arial" w:cs="Arial"/>
          <w:b/>
          <w:iCs/>
          <w:sz w:val="24"/>
          <w:szCs w:val="24"/>
        </w:rPr>
      </w:pPr>
      <w:r w:rsidRPr="009B0646">
        <w:rPr>
          <w:rFonts w:ascii="Arial" w:hAnsi="Arial" w:cs="Arial"/>
          <w:iCs/>
          <w:sz w:val="24"/>
          <w:szCs w:val="24"/>
        </w:rPr>
        <w:t xml:space="preserve">L’importo </w:t>
      </w:r>
      <w:r w:rsidR="0082689D" w:rsidRPr="009B0646">
        <w:rPr>
          <w:rFonts w:ascii="Arial" w:hAnsi="Arial" w:cs="Arial"/>
          <w:iCs/>
          <w:sz w:val="24"/>
          <w:szCs w:val="24"/>
        </w:rPr>
        <w:t>dell’affidamento</w:t>
      </w:r>
      <w:r w:rsidR="008D3C8C" w:rsidRPr="009B0646">
        <w:rPr>
          <w:rFonts w:ascii="Arial" w:hAnsi="Arial" w:cs="Arial"/>
          <w:iCs/>
          <w:sz w:val="24"/>
          <w:szCs w:val="24"/>
        </w:rPr>
        <w:t xml:space="preserve"> per la realizzazione dei percorsi è stimat</w:t>
      </w:r>
      <w:r w:rsidR="0082689D" w:rsidRPr="009B0646">
        <w:rPr>
          <w:rFonts w:ascii="Arial" w:hAnsi="Arial" w:cs="Arial"/>
          <w:iCs/>
          <w:sz w:val="24"/>
          <w:szCs w:val="24"/>
        </w:rPr>
        <w:t>o</w:t>
      </w:r>
      <w:r w:rsidR="008D3C8C" w:rsidRPr="009B0646">
        <w:rPr>
          <w:rFonts w:ascii="Arial" w:hAnsi="Arial" w:cs="Arial"/>
          <w:iCs/>
          <w:sz w:val="24"/>
          <w:szCs w:val="24"/>
        </w:rPr>
        <w:t xml:space="preserve"> in</w:t>
      </w:r>
      <w:r w:rsidRPr="009B0646">
        <w:rPr>
          <w:rFonts w:ascii="Arial" w:hAnsi="Arial" w:cs="Arial"/>
          <w:b/>
          <w:iCs/>
          <w:sz w:val="24"/>
          <w:szCs w:val="24"/>
        </w:rPr>
        <w:t xml:space="preserve"> euro </w:t>
      </w:r>
      <w:r w:rsidR="00CA1832" w:rsidRPr="009B0646">
        <w:rPr>
          <w:rFonts w:ascii="Arial" w:hAnsi="Arial" w:cs="Arial"/>
          <w:b/>
          <w:iCs/>
          <w:sz w:val="24"/>
          <w:szCs w:val="24"/>
        </w:rPr>
        <w:t>__________</w:t>
      </w:r>
      <w:r w:rsidR="00490165" w:rsidRPr="009B0646">
        <w:rPr>
          <w:rFonts w:ascii="Arial" w:hAnsi="Arial" w:cs="Arial"/>
          <w:b/>
          <w:iCs/>
          <w:sz w:val="24"/>
          <w:szCs w:val="24"/>
        </w:rPr>
        <w:t xml:space="preserve"> </w:t>
      </w:r>
      <w:r w:rsidRPr="009B0646">
        <w:rPr>
          <w:rFonts w:ascii="Arial" w:hAnsi="Arial" w:cs="Arial"/>
          <w:b/>
          <w:iCs/>
          <w:sz w:val="24"/>
          <w:szCs w:val="24"/>
        </w:rPr>
        <w:t>(</w:t>
      </w:r>
      <w:r w:rsidR="00CA1832" w:rsidRPr="009B0646">
        <w:rPr>
          <w:rFonts w:ascii="Arial" w:hAnsi="Arial" w:cs="Arial"/>
          <w:b/>
          <w:iCs/>
          <w:sz w:val="24"/>
          <w:szCs w:val="24"/>
        </w:rPr>
        <w:t>__________________</w:t>
      </w:r>
      <w:r w:rsidRPr="009B0646">
        <w:rPr>
          <w:rFonts w:ascii="Arial" w:hAnsi="Arial" w:cs="Arial"/>
          <w:b/>
          <w:iCs/>
          <w:sz w:val="24"/>
          <w:szCs w:val="24"/>
        </w:rPr>
        <w:t xml:space="preserve">/00) </w:t>
      </w:r>
    </w:p>
    <w:p w14:paraId="3C9A2DED" w14:textId="79329714" w:rsidR="003D62F9" w:rsidRPr="009B0646" w:rsidRDefault="003D62F9" w:rsidP="00424979">
      <w:pPr>
        <w:pStyle w:val="testo3"/>
        <w:spacing w:after="0" w:line="360" w:lineRule="auto"/>
        <w:ind w:left="0"/>
        <w:jc w:val="left"/>
        <w:rPr>
          <w:rFonts w:ascii="Arial" w:hAnsi="Arial" w:cs="Arial"/>
          <w:iCs/>
          <w:sz w:val="24"/>
          <w:szCs w:val="24"/>
        </w:rPr>
      </w:pPr>
      <w:r w:rsidRPr="009B0646">
        <w:rPr>
          <w:rFonts w:ascii="Arial" w:hAnsi="Arial" w:cs="Arial"/>
          <w:iCs/>
          <w:sz w:val="24"/>
          <w:szCs w:val="24"/>
        </w:rPr>
        <w:t xml:space="preserve">Il valore </w:t>
      </w:r>
      <w:r w:rsidR="0082689D" w:rsidRPr="009B0646">
        <w:rPr>
          <w:rFonts w:ascii="Arial" w:hAnsi="Arial" w:cs="Arial"/>
          <w:iCs/>
          <w:sz w:val="24"/>
          <w:szCs w:val="24"/>
        </w:rPr>
        <w:t xml:space="preserve">è da ritenersi costo fisso e quindi gli operatori concorreranno in funzione della sola offerta tecnica. </w:t>
      </w:r>
    </w:p>
    <w:p w14:paraId="31BD5905" w14:textId="77777777" w:rsidR="003D62F9" w:rsidRPr="009B0646" w:rsidRDefault="003D62F9" w:rsidP="00424979">
      <w:pPr>
        <w:spacing w:line="360" w:lineRule="auto"/>
        <w:rPr>
          <w:rFonts w:ascii="Arial" w:hAnsi="Arial" w:cs="Arial"/>
          <w:b/>
          <w:sz w:val="24"/>
          <w:szCs w:val="24"/>
        </w:rPr>
      </w:pPr>
    </w:p>
    <w:p w14:paraId="480CD9D3" w14:textId="1A454AB5" w:rsidR="003D62F9" w:rsidRPr="009B0646" w:rsidRDefault="003D62F9" w:rsidP="00424979">
      <w:pPr>
        <w:spacing w:line="360" w:lineRule="auto"/>
        <w:rPr>
          <w:rFonts w:ascii="Arial" w:hAnsi="Arial" w:cs="Arial"/>
          <w:b/>
          <w:sz w:val="24"/>
          <w:szCs w:val="24"/>
        </w:rPr>
      </w:pPr>
      <w:r w:rsidRPr="009B0646">
        <w:rPr>
          <w:rFonts w:ascii="Arial" w:hAnsi="Arial" w:cs="Arial"/>
          <w:b/>
          <w:sz w:val="24"/>
          <w:szCs w:val="24"/>
        </w:rPr>
        <w:t xml:space="preserve">2 </w:t>
      </w:r>
      <w:r w:rsidRPr="009B0646">
        <w:rPr>
          <w:rFonts w:ascii="Arial" w:hAnsi="Arial" w:cs="Arial"/>
          <w:b/>
          <w:sz w:val="24"/>
          <w:szCs w:val="24"/>
        </w:rPr>
        <w:tab/>
        <w:t>Descrizione e caratteristiche tecniche dei prodotti</w:t>
      </w:r>
    </w:p>
    <w:p w14:paraId="300D58A8" w14:textId="5FCA4512" w:rsidR="003D62F9" w:rsidRPr="009B0646" w:rsidRDefault="003D62F9" w:rsidP="00424979">
      <w:pPr>
        <w:pStyle w:val="testo3"/>
        <w:spacing w:after="0" w:line="360" w:lineRule="auto"/>
        <w:ind w:left="0"/>
        <w:jc w:val="left"/>
        <w:rPr>
          <w:rFonts w:ascii="Arial" w:hAnsi="Arial" w:cs="Arial"/>
          <w:iCs/>
          <w:sz w:val="24"/>
          <w:szCs w:val="24"/>
          <w:u w:val="single"/>
        </w:rPr>
      </w:pPr>
      <w:r w:rsidRPr="009B0646">
        <w:rPr>
          <w:rFonts w:ascii="Arial" w:hAnsi="Arial" w:cs="Arial"/>
          <w:iCs/>
          <w:sz w:val="24"/>
          <w:szCs w:val="24"/>
          <w:u w:val="single"/>
        </w:rPr>
        <w:lastRenderedPageBreak/>
        <w:t>Le attrezzature ed i relativi servizi richiesti sono quelli presenti nel</w:t>
      </w:r>
      <w:r w:rsidR="00424979" w:rsidRPr="009B0646">
        <w:rPr>
          <w:rFonts w:ascii="Arial" w:hAnsi="Arial" w:cs="Arial"/>
          <w:iCs/>
          <w:sz w:val="24"/>
          <w:szCs w:val="24"/>
          <w:u w:val="single"/>
        </w:rPr>
        <w:t>la manifestazione di interesse</w:t>
      </w:r>
    </w:p>
    <w:p w14:paraId="0B0EF92E" w14:textId="77777777" w:rsidR="003D62F9" w:rsidRPr="009B0646" w:rsidRDefault="003D62F9" w:rsidP="00424979">
      <w:pPr>
        <w:spacing w:line="360" w:lineRule="auto"/>
        <w:rPr>
          <w:rFonts w:ascii="Arial" w:hAnsi="Arial" w:cs="Arial"/>
          <w:b/>
          <w:bCs/>
          <w:iCs/>
          <w:sz w:val="24"/>
          <w:szCs w:val="24"/>
        </w:rPr>
      </w:pPr>
    </w:p>
    <w:p w14:paraId="587A0C83" w14:textId="6DC89DC0" w:rsidR="003D62F9" w:rsidRPr="009B0646" w:rsidRDefault="003D62F9" w:rsidP="00424979">
      <w:pPr>
        <w:spacing w:line="360" w:lineRule="auto"/>
        <w:rPr>
          <w:rFonts w:ascii="Arial" w:hAnsi="Arial" w:cs="Arial"/>
          <w:b/>
          <w:bCs/>
          <w:iCs/>
          <w:sz w:val="24"/>
          <w:szCs w:val="24"/>
        </w:rPr>
      </w:pPr>
      <w:r w:rsidRPr="009B0646">
        <w:rPr>
          <w:rFonts w:ascii="Arial" w:hAnsi="Arial" w:cs="Arial"/>
          <w:b/>
          <w:bCs/>
          <w:iCs/>
          <w:sz w:val="24"/>
          <w:szCs w:val="24"/>
        </w:rPr>
        <w:t>3.</w:t>
      </w:r>
      <w:r w:rsidRPr="009B0646">
        <w:rPr>
          <w:rFonts w:ascii="Arial" w:hAnsi="Arial" w:cs="Arial"/>
          <w:b/>
          <w:bCs/>
          <w:iCs/>
          <w:sz w:val="24"/>
          <w:szCs w:val="24"/>
        </w:rPr>
        <w:tab/>
        <w:t>Indicazione tracciabilità flussi finanziari</w:t>
      </w:r>
    </w:p>
    <w:p w14:paraId="4FBB9E8B" w14:textId="77777777" w:rsidR="003D62F9" w:rsidRPr="009B0646" w:rsidRDefault="003D62F9" w:rsidP="00424979">
      <w:pPr>
        <w:adjustRightInd w:val="0"/>
        <w:spacing w:line="360" w:lineRule="auto"/>
        <w:rPr>
          <w:rFonts w:ascii="Arial" w:eastAsia="TrebuchetMS" w:hAnsi="Arial" w:cs="Arial"/>
          <w:sz w:val="24"/>
          <w:szCs w:val="24"/>
        </w:rPr>
      </w:pPr>
      <w:r w:rsidRPr="009B0646">
        <w:rPr>
          <w:rFonts w:ascii="Arial" w:eastAsia="TrebuchetMS" w:hAnsi="Arial" w:cs="Arial"/>
          <w:sz w:val="24"/>
          <w:szCs w:val="24"/>
        </w:rPr>
        <w:t>In particolare, si rammenta che il fornitore aggiudicatario assume gli obblighi di tracciabilità di cui alla menzionata normativa, pena la nullità assoluta del contratto. La scrivente amministrazione si riserva la facoltà di attuare eventuali verifiche sui contratti sottoscritti tra le parti.</w:t>
      </w:r>
    </w:p>
    <w:p w14:paraId="40B0505C" w14:textId="77777777" w:rsidR="003D62F9" w:rsidRPr="009B0646" w:rsidRDefault="003D62F9" w:rsidP="00424979">
      <w:pPr>
        <w:spacing w:line="360" w:lineRule="auto"/>
        <w:rPr>
          <w:rFonts w:ascii="Arial" w:hAnsi="Arial" w:cs="Arial"/>
          <w:sz w:val="24"/>
          <w:szCs w:val="24"/>
        </w:rPr>
      </w:pPr>
      <w:r w:rsidRPr="009B0646">
        <w:rPr>
          <w:rFonts w:ascii="Arial" w:hAnsi="Arial" w:cs="Arial"/>
          <w:sz w:val="24"/>
          <w:szCs w:val="24"/>
        </w:rPr>
        <w:t>.</w:t>
      </w:r>
    </w:p>
    <w:p w14:paraId="4707B1B1" w14:textId="14B15FCE" w:rsidR="003D62F9" w:rsidRPr="009B0646" w:rsidRDefault="003D62F9" w:rsidP="00424979">
      <w:pPr>
        <w:pStyle w:val="usoboll1"/>
        <w:suppressAutoHyphens/>
        <w:spacing w:line="360" w:lineRule="auto"/>
        <w:jc w:val="left"/>
        <w:rPr>
          <w:rFonts w:ascii="Arial" w:hAnsi="Arial" w:cs="Arial"/>
          <w:b/>
          <w:spacing w:val="-2"/>
          <w:szCs w:val="24"/>
        </w:rPr>
      </w:pPr>
      <w:r w:rsidRPr="009B0646">
        <w:rPr>
          <w:rFonts w:ascii="Arial" w:hAnsi="Arial" w:cs="Arial"/>
          <w:b/>
          <w:spacing w:val="-2"/>
          <w:szCs w:val="24"/>
        </w:rPr>
        <w:t>5.</w:t>
      </w:r>
      <w:r w:rsidRPr="009B0646">
        <w:rPr>
          <w:rFonts w:ascii="Arial" w:hAnsi="Arial" w:cs="Arial"/>
          <w:b/>
          <w:spacing w:val="-2"/>
          <w:szCs w:val="24"/>
        </w:rPr>
        <w:tab/>
        <w:t xml:space="preserve">Luogo </w:t>
      </w:r>
      <w:r w:rsidR="00E91CE2" w:rsidRPr="009B0646">
        <w:rPr>
          <w:rFonts w:ascii="Arial" w:hAnsi="Arial" w:cs="Arial"/>
          <w:b/>
          <w:spacing w:val="-2"/>
          <w:szCs w:val="24"/>
        </w:rPr>
        <w:t>e orari</w:t>
      </w:r>
      <w:r w:rsidRPr="009B0646">
        <w:rPr>
          <w:rFonts w:ascii="Arial" w:hAnsi="Arial" w:cs="Arial"/>
          <w:b/>
          <w:spacing w:val="-2"/>
          <w:szCs w:val="24"/>
        </w:rPr>
        <w:t xml:space="preserve"> di esecuzione</w:t>
      </w:r>
    </w:p>
    <w:p w14:paraId="0D389CBC" w14:textId="64A5FFDF" w:rsidR="003D62F9" w:rsidRPr="009B0646" w:rsidRDefault="003D62F9" w:rsidP="00424979">
      <w:pPr>
        <w:suppressAutoHyphens/>
        <w:spacing w:line="360" w:lineRule="auto"/>
        <w:rPr>
          <w:rFonts w:ascii="Arial" w:hAnsi="Arial" w:cs="Arial"/>
          <w:bCs/>
          <w:sz w:val="24"/>
          <w:szCs w:val="24"/>
        </w:rPr>
      </w:pPr>
      <w:r w:rsidRPr="009B0646">
        <w:rPr>
          <w:rFonts w:ascii="Arial" w:hAnsi="Arial" w:cs="Arial"/>
          <w:bCs/>
          <w:sz w:val="24"/>
          <w:szCs w:val="24"/>
        </w:rPr>
        <w:t xml:space="preserve">L’aggiudicatario dovrà eseguire le prestazioni contrattuali presso le sedi dell’istituzione scolastica </w:t>
      </w:r>
      <w:r w:rsidR="008D3C8C" w:rsidRPr="009B0646">
        <w:rPr>
          <w:rFonts w:ascii="Arial" w:hAnsi="Arial" w:cs="Arial"/>
          <w:bCs/>
          <w:sz w:val="24"/>
          <w:szCs w:val="24"/>
        </w:rPr>
        <w:t>ovvero presso le sedi concordate con il Dirigente Scolastico e il Gruppo di Lavoro successivamente all’affidamento</w:t>
      </w:r>
      <w:r w:rsidR="00E91CE2" w:rsidRPr="009B0646">
        <w:rPr>
          <w:rFonts w:ascii="Arial" w:hAnsi="Arial" w:cs="Arial"/>
          <w:bCs/>
          <w:sz w:val="24"/>
          <w:szCs w:val="24"/>
        </w:rPr>
        <w:t>. Gli orari previsti per la formazione saranno comunicati non oltre i 15 giorni lavorativi dall’inizio effettivo delle attività formative. La non accettazione degli orari dei percorsi formativi comporterà immediato recesso del contratto</w:t>
      </w:r>
    </w:p>
    <w:p w14:paraId="4FE18C12" w14:textId="77777777" w:rsidR="003D62F9" w:rsidRPr="009B0646" w:rsidRDefault="003D62F9" w:rsidP="00424979">
      <w:pPr>
        <w:suppressAutoHyphens/>
        <w:spacing w:line="360" w:lineRule="auto"/>
        <w:rPr>
          <w:rFonts w:ascii="Arial" w:hAnsi="Arial" w:cs="Arial"/>
          <w:bCs/>
          <w:sz w:val="24"/>
          <w:szCs w:val="24"/>
        </w:rPr>
      </w:pPr>
    </w:p>
    <w:p w14:paraId="1AC77C16" w14:textId="4E82752C" w:rsidR="003D62F9" w:rsidRPr="009B0646" w:rsidRDefault="003D62F9" w:rsidP="00424979">
      <w:pPr>
        <w:spacing w:line="360" w:lineRule="auto"/>
        <w:ind w:left="720" w:hanging="720"/>
        <w:rPr>
          <w:rFonts w:ascii="Arial" w:hAnsi="Arial" w:cs="Arial"/>
          <w:b/>
          <w:sz w:val="24"/>
          <w:szCs w:val="24"/>
        </w:rPr>
      </w:pPr>
      <w:r w:rsidRPr="009B0646">
        <w:rPr>
          <w:rFonts w:ascii="Arial" w:hAnsi="Arial" w:cs="Arial"/>
          <w:b/>
          <w:sz w:val="24"/>
          <w:szCs w:val="24"/>
        </w:rPr>
        <w:t>6.</w:t>
      </w:r>
      <w:r w:rsidRPr="009B0646">
        <w:rPr>
          <w:rFonts w:ascii="Arial" w:hAnsi="Arial" w:cs="Arial"/>
          <w:b/>
          <w:sz w:val="24"/>
          <w:szCs w:val="24"/>
        </w:rPr>
        <w:tab/>
      </w:r>
      <w:r w:rsidR="00424979" w:rsidRPr="009B0646">
        <w:rPr>
          <w:rFonts w:ascii="Arial" w:hAnsi="Arial" w:cs="Arial"/>
          <w:b/>
          <w:sz w:val="24"/>
          <w:szCs w:val="24"/>
        </w:rPr>
        <w:t>Servizi O</w:t>
      </w:r>
      <w:r w:rsidRPr="009B0646">
        <w:rPr>
          <w:rFonts w:ascii="Arial" w:hAnsi="Arial" w:cs="Arial"/>
          <w:b/>
          <w:sz w:val="24"/>
          <w:szCs w:val="24"/>
        </w:rPr>
        <w:t>ffert</w:t>
      </w:r>
      <w:r w:rsidR="00424979" w:rsidRPr="009B0646">
        <w:rPr>
          <w:rFonts w:ascii="Arial" w:hAnsi="Arial" w:cs="Arial"/>
          <w:b/>
          <w:sz w:val="24"/>
          <w:szCs w:val="24"/>
        </w:rPr>
        <w:t>i in coerenza con quanto richiesto</w:t>
      </w:r>
    </w:p>
    <w:p w14:paraId="7FF45F56" w14:textId="77777777" w:rsidR="00424979" w:rsidRPr="009B0646" w:rsidRDefault="00424979" w:rsidP="00424979">
      <w:pPr>
        <w:spacing w:line="360" w:lineRule="auto"/>
        <w:ind w:left="720" w:hanging="720"/>
        <w:rPr>
          <w:rFonts w:ascii="Arial" w:hAnsi="Arial" w:cs="Arial"/>
          <w:b/>
          <w:sz w:val="24"/>
          <w:szCs w:val="24"/>
        </w:rPr>
      </w:pPr>
    </w:p>
    <w:p w14:paraId="0C308110" w14:textId="74D7EE19" w:rsidR="00424979" w:rsidRPr="009B0646" w:rsidRDefault="00424979" w:rsidP="00424979">
      <w:pPr>
        <w:spacing w:line="360" w:lineRule="auto"/>
        <w:ind w:left="720" w:hanging="720"/>
        <w:rPr>
          <w:rFonts w:ascii="Arial" w:hAnsi="Arial" w:cs="Arial"/>
          <w:b/>
          <w:sz w:val="24"/>
          <w:szCs w:val="24"/>
        </w:rPr>
      </w:pPr>
      <w:r w:rsidRPr="009B0646">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w:t>
      </w:r>
      <w:r w:rsidR="009B0646">
        <w:rPr>
          <w:rFonts w:ascii="Arial" w:hAnsi="Arial" w:cs="Arial"/>
          <w:b/>
          <w:sz w:val="24"/>
          <w:szCs w:val="24"/>
        </w:rPr>
        <w:t>____________________________________________</w:t>
      </w:r>
    </w:p>
    <w:p w14:paraId="4976E519" w14:textId="77777777" w:rsidR="00842B92" w:rsidRPr="009B0646" w:rsidRDefault="00842B92" w:rsidP="00424979">
      <w:pPr>
        <w:spacing w:line="360" w:lineRule="auto"/>
        <w:ind w:left="720" w:hanging="720"/>
        <w:rPr>
          <w:rFonts w:ascii="Arial" w:hAnsi="Arial" w:cs="Arial"/>
          <w:b/>
          <w:bCs/>
          <w:sz w:val="24"/>
          <w:szCs w:val="24"/>
        </w:rPr>
      </w:pPr>
    </w:p>
    <w:p w14:paraId="6A4DF228" w14:textId="545F2B26" w:rsidR="00591D2F" w:rsidRPr="009B0646" w:rsidRDefault="00591D2F" w:rsidP="00424979">
      <w:pPr>
        <w:spacing w:line="360" w:lineRule="auto"/>
        <w:rPr>
          <w:rFonts w:ascii="Arial" w:hAnsi="Arial" w:cs="Arial"/>
          <w:i/>
          <w:iCs/>
          <w:sz w:val="24"/>
          <w:szCs w:val="24"/>
        </w:rPr>
      </w:pPr>
    </w:p>
    <w:p w14:paraId="4B4FDBB2" w14:textId="77777777" w:rsidR="00591D2F" w:rsidRPr="009B0646" w:rsidRDefault="00591D2F" w:rsidP="00424979">
      <w:pPr>
        <w:spacing w:line="360" w:lineRule="auto"/>
        <w:ind w:left="720" w:hanging="720"/>
        <w:rPr>
          <w:rFonts w:ascii="Arial" w:hAnsi="Arial" w:cs="Arial"/>
          <w:b/>
          <w:bCs/>
          <w:sz w:val="24"/>
          <w:szCs w:val="24"/>
        </w:rPr>
      </w:pPr>
    </w:p>
    <w:p w14:paraId="51AC1C78" w14:textId="4981EC95" w:rsidR="00591D2F" w:rsidRPr="009B0646" w:rsidRDefault="00591D2F" w:rsidP="00424979">
      <w:pPr>
        <w:spacing w:line="360" w:lineRule="auto"/>
        <w:rPr>
          <w:rFonts w:ascii="Arial" w:hAnsi="Arial" w:cs="Arial"/>
          <w:i/>
          <w:sz w:val="24"/>
          <w:szCs w:val="24"/>
        </w:rPr>
      </w:pPr>
      <w:r w:rsidRPr="009B0646">
        <w:rPr>
          <w:rFonts w:ascii="Arial" w:hAnsi="Arial" w:cs="Arial"/>
          <w:i/>
          <w:sz w:val="24"/>
          <w:szCs w:val="24"/>
        </w:rPr>
        <w:t>Data_________</w:t>
      </w:r>
      <w:r w:rsidRPr="009B0646">
        <w:rPr>
          <w:rFonts w:ascii="Arial" w:hAnsi="Arial" w:cs="Arial"/>
          <w:i/>
          <w:sz w:val="24"/>
          <w:szCs w:val="24"/>
        </w:rPr>
        <w:tab/>
      </w:r>
      <w:r w:rsidRPr="009B0646">
        <w:rPr>
          <w:rFonts w:ascii="Arial" w:hAnsi="Arial" w:cs="Arial"/>
          <w:i/>
          <w:sz w:val="24"/>
          <w:szCs w:val="24"/>
        </w:rPr>
        <w:tab/>
      </w:r>
      <w:r w:rsidRPr="009B0646">
        <w:rPr>
          <w:rFonts w:ascii="Arial" w:hAnsi="Arial" w:cs="Arial"/>
          <w:i/>
          <w:sz w:val="24"/>
          <w:szCs w:val="24"/>
        </w:rPr>
        <w:tab/>
      </w:r>
      <w:r w:rsidRPr="009B0646">
        <w:rPr>
          <w:rFonts w:ascii="Arial" w:hAnsi="Arial" w:cs="Arial"/>
          <w:i/>
          <w:sz w:val="24"/>
          <w:szCs w:val="24"/>
        </w:rPr>
        <w:tab/>
      </w:r>
      <w:r w:rsidRPr="009B0646">
        <w:rPr>
          <w:rFonts w:ascii="Arial" w:hAnsi="Arial" w:cs="Arial"/>
          <w:i/>
          <w:sz w:val="24"/>
          <w:szCs w:val="24"/>
        </w:rPr>
        <w:tab/>
      </w:r>
      <w:r w:rsidRPr="009B0646">
        <w:rPr>
          <w:rFonts w:ascii="Arial" w:hAnsi="Arial" w:cs="Arial"/>
          <w:i/>
          <w:sz w:val="24"/>
          <w:szCs w:val="24"/>
        </w:rPr>
        <w:tab/>
      </w:r>
      <w:proofErr w:type="gramStart"/>
      <w:r w:rsidRPr="009B0646">
        <w:rPr>
          <w:rFonts w:ascii="Arial" w:hAnsi="Arial" w:cs="Arial"/>
          <w:i/>
          <w:sz w:val="24"/>
          <w:szCs w:val="24"/>
        </w:rPr>
        <w:t>Firma  dell’operatore</w:t>
      </w:r>
      <w:proofErr w:type="gramEnd"/>
      <w:r w:rsidR="00424979" w:rsidRPr="009B0646">
        <w:rPr>
          <w:rFonts w:ascii="Arial" w:hAnsi="Arial" w:cs="Arial"/>
          <w:i/>
          <w:sz w:val="24"/>
          <w:szCs w:val="24"/>
        </w:rPr>
        <w:t xml:space="preserve"> economico</w:t>
      </w:r>
    </w:p>
    <w:p w14:paraId="52CD1B82" w14:textId="77777777" w:rsidR="00591D2F" w:rsidRPr="009B0646" w:rsidRDefault="00591D2F" w:rsidP="00424979">
      <w:pPr>
        <w:spacing w:line="360" w:lineRule="auto"/>
        <w:rPr>
          <w:rFonts w:ascii="Arial" w:hAnsi="Arial" w:cs="Arial"/>
          <w:i/>
          <w:sz w:val="24"/>
          <w:szCs w:val="24"/>
        </w:rPr>
      </w:pPr>
    </w:p>
    <w:p w14:paraId="5E4807A4" w14:textId="77777777" w:rsidR="00591D2F" w:rsidRPr="009B0646" w:rsidRDefault="00591D2F" w:rsidP="00424979">
      <w:pPr>
        <w:tabs>
          <w:tab w:val="left" w:pos="7258"/>
        </w:tabs>
        <w:spacing w:line="360" w:lineRule="auto"/>
        <w:rPr>
          <w:rFonts w:ascii="Arial" w:hAnsi="Arial" w:cs="Arial"/>
          <w:sz w:val="24"/>
          <w:szCs w:val="24"/>
        </w:rPr>
      </w:pPr>
    </w:p>
    <w:p w14:paraId="243CD306" w14:textId="3FF2ED9B" w:rsidR="003D62F9" w:rsidRDefault="003D62F9" w:rsidP="00424979">
      <w:pPr>
        <w:widowControl w:val="0"/>
        <w:tabs>
          <w:tab w:val="left" w:pos="1733"/>
        </w:tabs>
        <w:autoSpaceDE w:val="0"/>
        <w:autoSpaceDN w:val="0"/>
        <w:spacing w:line="360" w:lineRule="auto"/>
        <w:ind w:right="284"/>
        <w:rPr>
          <w:rFonts w:ascii="Calibri" w:eastAsia="Calibri" w:hAnsi="Calibri" w:cs="Calibri"/>
          <w:bCs/>
          <w:i/>
          <w:iCs/>
          <w:sz w:val="24"/>
          <w:szCs w:val="24"/>
          <w:lang w:eastAsia="en-US"/>
        </w:rPr>
      </w:pPr>
      <w:r>
        <w:t xml:space="preserve">     </w:t>
      </w:r>
    </w:p>
    <w:sectPr w:rsidR="003D62F9" w:rsidSect="00FC5B72">
      <w:headerReference w:type="default" r:id="rId11"/>
      <w:footerReference w:type="even" r:id="rId12"/>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D893" w14:textId="77777777" w:rsidR="00FC5B72" w:rsidRDefault="00FC5B72">
      <w:r>
        <w:separator/>
      </w:r>
    </w:p>
  </w:endnote>
  <w:endnote w:type="continuationSeparator" w:id="0">
    <w:p w14:paraId="00136191" w14:textId="77777777" w:rsidR="00FC5B72" w:rsidRDefault="00F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TrebuchetMS">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117CF" w14:textId="77777777" w:rsidR="00FC5B72" w:rsidRDefault="00FC5B72">
      <w:r>
        <w:separator/>
      </w:r>
    </w:p>
  </w:footnote>
  <w:footnote w:type="continuationSeparator" w:id="0">
    <w:p w14:paraId="48C639FF" w14:textId="77777777" w:rsidR="00FC5B72" w:rsidRDefault="00FC5B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4143" w14:textId="77335FD8" w:rsidR="00424979" w:rsidRDefault="00424979">
    <w:pPr>
      <w:pStyle w:val="Intestazione"/>
    </w:pPr>
    <w:r>
      <w:t>ALLEGATO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B02444"/>
    <w:multiLevelType w:val="hybridMultilevel"/>
    <w:tmpl w:val="ACC8ED64"/>
    <w:lvl w:ilvl="0" w:tplc="B470AE7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9D7276"/>
    <w:multiLevelType w:val="hybridMultilevel"/>
    <w:tmpl w:val="CF8CEE50"/>
    <w:lvl w:ilvl="0" w:tplc="896EA11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A3B6D7D"/>
    <w:multiLevelType w:val="hybridMultilevel"/>
    <w:tmpl w:val="66040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9E5D0A"/>
    <w:multiLevelType w:val="hybridMultilevel"/>
    <w:tmpl w:val="FFF4D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5"/>
  </w:num>
  <w:num w:numId="9">
    <w:abstractNumId w:val="12"/>
  </w:num>
  <w:num w:numId="10">
    <w:abstractNumId w:val="36"/>
  </w:num>
  <w:num w:numId="11">
    <w:abstractNumId w:val="21"/>
  </w:num>
  <w:num w:numId="12">
    <w:abstractNumId w:val="7"/>
  </w:num>
  <w:num w:numId="13">
    <w:abstractNumId w:val="8"/>
  </w:num>
  <w:num w:numId="14">
    <w:abstractNumId w:val="5"/>
  </w:num>
  <w:num w:numId="15">
    <w:abstractNumId w:val="17"/>
  </w:num>
  <w:num w:numId="16">
    <w:abstractNumId w:val="33"/>
  </w:num>
  <w:num w:numId="17">
    <w:abstractNumId w:val="9"/>
  </w:num>
  <w:num w:numId="18">
    <w:abstractNumId w:val="24"/>
  </w:num>
  <w:num w:numId="19">
    <w:abstractNumId w:val="3"/>
  </w:num>
  <w:num w:numId="20">
    <w:abstractNumId w:val="4"/>
  </w:num>
  <w:num w:numId="21">
    <w:abstractNumId w:val="15"/>
  </w:num>
  <w:num w:numId="22">
    <w:abstractNumId w:val="16"/>
  </w:num>
  <w:num w:numId="23">
    <w:abstractNumId w:val="18"/>
  </w:num>
  <w:num w:numId="24">
    <w:abstractNumId w:val="29"/>
  </w:num>
  <w:num w:numId="25">
    <w:abstractNumId w:val="11"/>
  </w:num>
  <w:num w:numId="26">
    <w:abstractNumId w:val="30"/>
  </w:num>
  <w:num w:numId="27">
    <w:abstractNumId w:val="28"/>
  </w:num>
  <w:num w:numId="28">
    <w:abstractNumId w:val="31"/>
  </w:num>
  <w:num w:numId="29">
    <w:abstractNumId w:val="20"/>
  </w:num>
  <w:num w:numId="30">
    <w:abstractNumId w:val="27"/>
  </w:num>
  <w:num w:numId="31">
    <w:abstractNumId w:val="22"/>
  </w:num>
  <w:num w:numId="32">
    <w:abstractNumId w:val="35"/>
  </w:num>
  <w:num w:numId="33">
    <w:abstractNumId w:val="32"/>
  </w:num>
  <w:num w:numId="34">
    <w:abstractNumId w:val="14"/>
  </w:num>
  <w:num w:numId="35">
    <w:abstractNumId w:val="23"/>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5A89"/>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246C"/>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EEA"/>
    <w:rsid w:val="00104CEA"/>
    <w:rsid w:val="00112288"/>
    <w:rsid w:val="00112BBD"/>
    <w:rsid w:val="00114DF5"/>
    <w:rsid w:val="00120783"/>
    <w:rsid w:val="0012335E"/>
    <w:rsid w:val="001260DF"/>
    <w:rsid w:val="00131078"/>
    <w:rsid w:val="00132B57"/>
    <w:rsid w:val="001335C6"/>
    <w:rsid w:val="00133C52"/>
    <w:rsid w:val="00135167"/>
    <w:rsid w:val="001352AB"/>
    <w:rsid w:val="00140057"/>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D19C5"/>
    <w:rsid w:val="001D4B64"/>
    <w:rsid w:val="001D6AB1"/>
    <w:rsid w:val="001D6B50"/>
    <w:rsid w:val="001D7254"/>
    <w:rsid w:val="001E52E4"/>
    <w:rsid w:val="001F16A2"/>
    <w:rsid w:val="001F207B"/>
    <w:rsid w:val="001F6C2D"/>
    <w:rsid w:val="00207849"/>
    <w:rsid w:val="00210607"/>
    <w:rsid w:val="00211108"/>
    <w:rsid w:val="00213B82"/>
    <w:rsid w:val="00213C1D"/>
    <w:rsid w:val="0021559E"/>
    <w:rsid w:val="002156C1"/>
    <w:rsid w:val="00217C76"/>
    <w:rsid w:val="00222A56"/>
    <w:rsid w:val="002247FE"/>
    <w:rsid w:val="00225146"/>
    <w:rsid w:val="00226CB3"/>
    <w:rsid w:val="002319F7"/>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0E53"/>
    <w:rsid w:val="002D472B"/>
    <w:rsid w:val="002D473A"/>
    <w:rsid w:val="002D4CE9"/>
    <w:rsid w:val="002D786D"/>
    <w:rsid w:val="002E1891"/>
    <w:rsid w:val="002E1DEB"/>
    <w:rsid w:val="002E5DB6"/>
    <w:rsid w:val="002F42FF"/>
    <w:rsid w:val="002F49B3"/>
    <w:rsid w:val="002F66C4"/>
    <w:rsid w:val="00300F45"/>
    <w:rsid w:val="00304B62"/>
    <w:rsid w:val="0030701D"/>
    <w:rsid w:val="003203DD"/>
    <w:rsid w:val="00326277"/>
    <w:rsid w:val="003336E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28B2"/>
    <w:rsid w:val="003D3743"/>
    <w:rsid w:val="003D4352"/>
    <w:rsid w:val="003D62F9"/>
    <w:rsid w:val="003D63CC"/>
    <w:rsid w:val="003E18F4"/>
    <w:rsid w:val="003E2DA4"/>
    <w:rsid w:val="003E2E35"/>
    <w:rsid w:val="003E5C47"/>
    <w:rsid w:val="003F1944"/>
    <w:rsid w:val="003F2D21"/>
    <w:rsid w:val="003F35BF"/>
    <w:rsid w:val="003F5439"/>
    <w:rsid w:val="004076E9"/>
    <w:rsid w:val="00414813"/>
    <w:rsid w:val="00416DC1"/>
    <w:rsid w:val="004208C7"/>
    <w:rsid w:val="00424979"/>
    <w:rsid w:val="0042568D"/>
    <w:rsid w:val="00430C48"/>
    <w:rsid w:val="0043203A"/>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CE2"/>
    <w:rsid w:val="00485D17"/>
    <w:rsid w:val="00490165"/>
    <w:rsid w:val="004914CB"/>
    <w:rsid w:val="00495A93"/>
    <w:rsid w:val="00497369"/>
    <w:rsid w:val="004A5D71"/>
    <w:rsid w:val="004A786E"/>
    <w:rsid w:val="004B09C3"/>
    <w:rsid w:val="004B5569"/>
    <w:rsid w:val="004B62EF"/>
    <w:rsid w:val="004C01A7"/>
    <w:rsid w:val="004C5D30"/>
    <w:rsid w:val="004C65FE"/>
    <w:rsid w:val="004D18E3"/>
    <w:rsid w:val="004D1C0F"/>
    <w:rsid w:val="004D539A"/>
    <w:rsid w:val="004E105E"/>
    <w:rsid w:val="004E511D"/>
    <w:rsid w:val="004E6955"/>
    <w:rsid w:val="004F290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552C"/>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91D2F"/>
    <w:rsid w:val="005A4B10"/>
    <w:rsid w:val="005A5AB6"/>
    <w:rsid w:val="005A7F30"/>
    <w:rsid w:val="005B65B5"/>
    <w:rsid w:val="005B79CE"/>
    <w:rsid w:val="005C429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26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091"/>
    <w:rsid w:val="006A0432"/>
    <w:rsid w:val="006A149B"/>
    <w:rsid w:val="006A73FD"/>
    <w:rsid w:val="006B0653"/>
    <w:rsid w:val="006B162F"/>
    <w:rsid w:val="006B2D33"/>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2733"/>
    <w:rsid w:val="00705188"/>
    <w:rsid w:val="00706853"/>
    <w:rsid w:val="00706DD4"/>
    <w:rsid w:val="00710D1C"/>
    <w:rsid w:val="007145D4"/>
    <w:rsid w:val="00717756"/>
    <w:rsid w:val="0072474A"/>
    <w:rsid w:val="00725408"/>
    <w:rsid w:val="00725C14"/>
    <w:rsid w:val="0072785A"/>
    <w:rsid w:val="00731440"/>
    <w:rsid w:val="00733D1B"/>
    <w:rsid w:val="00740439"/>
    <w:rsid w:val="00740888"/>
    <w:rsid w:val="00743857"/>
    <w:rsid w:val="007456E6"/>
    <w:rsid w:val="00747847"/>
    <w:rsid w:val="00750EBA"/>
    <w:rsid w:val="00753AB8"/>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6CCA"/>
    <w:rsid w:val="007C09AC"/>
    <w:rsid w:val="007C4C5B"/>
    <w:rsid w:val="007D3843"/>
    <w:rsid w:val="007D74F4"/>
    <w:rsid w:val="007D7C11"/>
    <w:rsid w:val="007E040F"/>
    <w:rsid w:val="007E0636"/>
    <w:rsid w:val="007E2352"/>
    <w:rsid w:val="007E6F99"/>
    <w:rsid w:val="007F17F0"/>
    <w:rsid w:val="007F24B6"/>
    <w:rsid w:val="007F4960"/>
    <w:rsid w:val="007F5DF0"/>
    <w:rsid w:val="007F6DF6"/>
    <w:rsid w:val="00801BA6"/>
    <w:rsid w:val="00804D1C"/>
    <w:rsid w:val="00811416"/>
    <w:rsid w:val="00815D29"/>
    <w:rsid w:val="00821BBE"/>
    <w:rsid w:val="0082652D"/>
    <w:rsid w:val="0082689D"/>
    <w:rsid w:val="008303A6"/>
    <w:rsid w:val="00831FA2"/>
    <w:rsid w:val="00832733"/>
    <w:rsid w:val="0083680A"/>
    <w:rsid w:val="00842499"/>
    <w:rsid w:val="00842B92"/>
    <w:rsid w:val="00842E3A"/>
    <w:rsid w:val="008459E3"/>
    <w:rsid w:val="00847C39"/>
    <w:rsid w:val="00847E8A"/>
    <w:rsid w:val="008501A3"/>
    <w:rsid w:val="00854281"/>
    <w:rsid w:val="00854B7C"/>
    <w:rsid w:val="00855040"/>
    <w:rsid w:val="00860CF4"/>
    <w:rsid w:val="008664A2"/>
    <w:rsid w:val="00866D20"/>
    <w:rsid w:val="0086776E"/>
    <w:rsid w:val="00871E16"/>
    <w:rsid w:val="00872F50"/>
    <w:rsid w:val="008730F2"/>
    <w:rsid w:val="00874365"/>
    <w:rsid w:val="00875E5A"/>
    <w:rsid w:val="008805AA"/>
    <w:rsid w:val="00881E62"/>
    <w:rsid w:val="00883FF4"/>
    <w:rsid w:val="00894D01"/>
    <w:rsid w:val="008976D9"/>
    <w:rsid w:val="00897BDF"/>
    <w:rsid w:val="008A1E97"/>
    <w:rsid w:val="008A25A6"/>
    <w:rsid w:val="008B1FC8"/>
    <w:rsid w:val="008B37FD"/>
    <w:rsid w:val="008B413D"/>
    <w:rsid w:val="008B6767"/>
    <w:rsid w:val="008B67E9"/>
    <w:rsid w:val="008C0440"/>
    <w:rsid w:val="008C1400"/>
    <w:rsid w:val="008D1317"/>
    <w:rsid w:val="008D3C8C"/>
    <w:rsid w:val="008E0DE5"/>
    <w:rsid w:val="008E7578"/>
    <w:rsid w:val="008F28B1"/>
    <w:rsid w:val="008F3CD8"/>
    <w:rsid w:val="008F7B5F"/>
    <w:rsid w:val="0090455C"/>
    <w:rsid w:val="00906BD1"/>
    <w:rsid w:val="009105E1"/>
    <w:rsid w:val="0091078D"/>
    <w:rsid w:val="0091793A"/>
    <w:rsid w:val="00923596"/>
    <w:rsid w:val="009246DD"/>
    <w:rsid w:val="00931264"/>
    <w:rsid w:val="0093431C"/>
    <w:rsid w:val="0093565D"/>
    <w:rsid w:val="00940667"/>
    <w:rsid w:val="00941128"/>
    <w:rsid w:val="0094173F"/>
    <w:rsid w:val="0094182D"/>
    <w:rsid w:val="00942D93"/>
    <w:rsid w:val="009454DE"/>
    <w:rsid w:val="00947939"/>
    <w:rsid w:val="00955B20"/>
    <w:rsid w:val="00956EC5"/>
    <w:rsid w:val="00964DE6"/>
    <w:rsid w:val="00967291"/>
    <w:rsid w:val="00971485"/>
    <w:rsid w:val="0097360E"/>
    <w:rsid w:val="00980B3C"/>
    <w:rsid w:val="0098483C"/>
    <w:rsid w:val="00986B21"/>
    <w:rsid w:val="00990253"/>
    <w:rsid w:val="00990DB4"/>
    <w:rsid w:val="009944D6"/>
    <w:rsid w:val="009958CB"/>
    <w:rsid w:val="00997C40"/>
    <w:rsid w:val="009A0D66"/>
    <w:rsid w:val="009B064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0E0"/>
    <w:rsid w:val="00A023CC"/>
    <w:rsid w:val="00A10524"/>
    <w:rsid w:val="00A11AC5"/>
    <w:rsid w:val="00A11DB1"/>
    <w:rsid w:val="00A13318"/>
    <w:rsid w:val="00A15AF4"/>
    <w:rsid w:val="00A174A1"/>
    <w:rsid w:val="00A20A7A"/>
    <w:rsid w:val="00A238F2"/>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2F28"/>
    <w:rsid w:val="00A76733"/>
    <w:rsid w:val="00A909FA"/>
    <w:rsid w:val="00A90F34"/>
    <w:rsid w:val="00A91C14"/>
    <w:rsid w:val="00A94E66"/>
    <w:rsid w:val="00AA27AA"/>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5D7F"/>
    <w:rsid w:val="00B26CEE"/>
    <w:rsid w:val="00B31B50"/>
    <w:rsid w:val="00B31F80"/>
    <w:rsid w:val="00B32055"/>
    <w:rsid w:val="00B325B9"/>
    <w:rsid w:val="00B33F7A"/>
    <w:rsid w:val="00B353E9"/>
    <w:rsid w:val="00B36274"/>
    <w:rsid w:val="00B40350"/>
    <w:rsid w:val="00B419CF"/>
    <w:rsid w:val="00B4439D"/>
    <w:rsid w:val="00B53156"/>
    <w:rsid w:val="00B65801"/>
    <w:rsid w:val="00B671DC"/>
    <w:rsid w:val="00B82B8B"/>
    <w:rsid w:val="00B833F2"/>
    <w:rsid w:val="00B87A3D"/>
    <w:rsid w:val="00B90CAE"/>
    <w:rsid w:val="00B92B95"/>
    <w:rsid w:val="00BA532D"/>
    <w:rsid w:val="00BA6212"/>
    <w:rsid w:val="00BA6627"/>
    <w:rsid w:val="00BA6BB5"/>
    <w:rsid w:val="00BB0CD6"/>
    <w:rsid w:val="00BB1BF6"/>
    <w:rsid w:val="00BB38A7"/>
    <w:rsid w:val="00BB6BE2"/>
    <w:rsid w:val="00BC3F8C"/>
    <w:rsid w:val="00BC4A31"/>
    <w:rsid w:val="00BD0C93"/>
    <w:rsid w:val="00BD5445"/>
    <w:rsid w:val="00BE038A"/>
    <w:rsid w:val="00BE3423"/>
    <w:rsid w:val="00BE52DF"/>
    <w:rsid w:val="00BE6544"/>
    <w:rsid w:val="00BF44F4"/>
    <w:rsid w:val="00BF4919"/>
    <w:rsid w:val="00BF4A50"/>
    <w:rsid w:val="00C00CEB"/>
    <w:rsid w:val="00C01F45"/>
    <w:rsid w:val="00C02BED"/>
    <w:rsid w:val="00C05548"/>
    <w:rsid w:val="00C07031"/>
    <w:rsid w:val="00C0754E"/>
    <w:rsid w:val="00C07B27"/>
    <w:rsid w:val="00C07DDD"/>
    <w:rsid w:val="00C20594"/>
    <w:rsid w:val="00C231BE"/>
    <w:rsid w:val="00C243CD"/>
    <w:rsid w:val="00C24770"/>
    <w:rsid w:val="00C338D7"/>
    <w:rsid w:val="00C33D57"/>
    <w:rsid w:val="00C3593E"/>
    <w:rsid w:val="00C3692A"/>
    <w:rsid w:val="00C410EF"/>
    <w:rsid w:val="00C47403"/>
    <w:rsid w:val="00C5300F"/>
    <w:rsid w:val="00C53E2D"/>
    <w:rsid w:val="00C55600"/>
    <w:rsid w:val="00C56550"/>
    <w:rsid w:val="00C572D7"/>
    <w:rsid w:val="00C61B16"/>
    <w:rsid w:val="00C61D88"/>
    <w:rsid w:val="00C65994"/>
    <w:rsid w:val="00C678B4"/>
    <w:rsid w:val="00C728F6"/>
    <w:rsid w:val="00C85681"/>
    <w:rsid w:val="00C9066B"/>
    <w:rsid w:val="00C925E4"/>
    <w:rsid w:val="00CA1832"/>
    <w:rsid w:val="00CA5038"/>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68DF"/>
    <w:rsid w:val="00E61183"/>
    <w:rsid w:val="00E674BE"/>
    <w:rsid w:val="00E72F8E"/>
    <w:rsid w:val="00E73B87"/>
    <w:rsid w:val="00E74814"/>
    <w:rsid w:val="00E765F6"/>
    <w:rsid w:val="00E7672F"/>
    <w:rsid w:val="00E872D0"/>
    <w:rsid w:val="00E91CE2"/>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F2F9C"/>
    <w:rsid w:val="00EF30AB"/>
    <w:rsid w:val="00EF617D"/>
    <w:rsid w:val="00F03A28"/>
    <w:rsid w:val="00F04C4F"/>
    <w:rsid w:val="00F07A6A"/>
    <w:rsid w:val="00F07F9B"/>
    <w:rsid w:val="00F101FA"/>
    <w:rsid w:val="00F1445C"/>
    <w:rsid w:val="00F164C7"/>
    <w:rsid w:val="00F176EF"/>
    <w:rsid w:val="00F2100B"/>
    <w:rsid w:val="00F21F17"/>
    <w:rsid w:val="00F25D50"/>
    <w:rsid w:val="00F2677F"/>
    <w:rsid w:val="00F35E5A"/>
    <w:rsid w:val="00F36291"/>
    <w:rsid w:val="00F36451"/>
    <w:rsid w:val="00F37F90"/>
    <w:rsid w:val="00F4020B"/>
    <w:rsid w:val="00F423A4"/>
    <w:rsid w:val="00F43473"/>
    <w:rsid w:val="00F4348F"/>
    <w:rsid w:val="00F4475D"/>
    <w:rsid w:val="00F52F0D"/>
    <w:rsid w:val="00F52FF5"/>
    <w:rsid w:val="00F55BE0"/>
    <w:rsid w:val="00F636AA"/>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5B72"/>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3D62F9"/>
    <w:rPr>
      <w:b/>
      <w:bCs/>
    </w:rPr>
  </w:style>
  <w:style w:type="character" w:styleId="Enfasicorsivo">
    <w:name w:val="Emphasis"/>
    <w:basedOn w:val="Carpredefinitoparagrafo"/>
    <w:uiPriority w:val="20"/>
    <w:qFormat/>
    <w:rsid w:val="003D62F9"/>
    <w:rPr>
      <w:i/>
      <w:iCs/>
    </w:rPr>
  </w:style>
  <w:style w:type="paragraph" w:styleId="Rientrocorpodeltesto2">
    <w:name w:val="Body Text Indent 2"/>
    <w:basedOn w:val="Normale"/>
    <w:link w:val="Rientrocorpodeltesto2Carattere"/>
    <w:uiPriority w:val="99"/>
    <w:semiHidden/>
    <w:unhideWhenUsed/>
    <w:rsid w:val="003D62F9"/>
    <w:pPr>
      <w:spacing w:after="120" w:line="480" w:lineRule="auto"/>
      <w:ind w:left="283"/>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semiHidden/>
    <w:rsid w:val="003D62F9"/>
    <w:rPr>
      <w:rFonts w:ascii="Calibri" w:hAnsi="Calibri"/>
      <w:sz w:val="22"/>
      <w:szCs w:val="22"/>
    </w:rPr>
  </w:style>
  <w:style w:type="paragraph" w:styleId="Corpodeltesto3">
    <w:name w:val="Body Text 3"/>
    <w:basedOn w:val="Normale"/>
    <w:link w:val="Corpodeltesto3Carattere"/>
    <w:uiPriority w:val="99"/>
    <w:unhideWhenUsed/>
    <w:rsid w:val="003D62F9"/>
    <w:pPr>
      <w:spacing w:after="120" w:line="276"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rsid w:val="003D62F9"/>
    <w:rPr>
      <w:rFonts w:ascii="Calibri" w:eastAsia="Calibri" w:hAnsi="Calibri"/>
      <w:sz w:val="16"/>
      <w:szCs w:val="16"/>
      <w:lang w:eastAsia="en-US"/>
    </w:rPr>
  </w:style>
  <w:style w:type="paragraph" w:customStyle="1" w:styleId="usoboll1">
    <w:name w:val="usoboll1"/>
    <w:basedOn w:val="Normale"/>
    <w:uiPriority w:val="99"/>
    <w:rsid w:val="003D62F9"/>
    <w:pPr>
      <w:widowControl w:val="0"/>
      <w:spacing w:line="482" w:lineRule="exact"/>
      <w:jc w:val="both"/>
    </w:pPr>
    <w:rPr>
      <w:sz w:val="24"/>
    </w:rPr>
  </w:style>
  <w:style w:type="paragraph" w:styleId="Testodelblocco">
    <w:name w:val="Block Text"/>
    <w:basedOn w:val="Normale"/>
    <w:uiPriority w:val="99"/>
    <w:rsid w:val="003D62F9"/>
    <w:pPr>
      <w:ind w:left="705" w:right="850"/>
      <w:jc w:val="both"/>
    </w:pPr>
    <w:rPr>
      <w:bCs/>
      <w:sz w:val="24"/>
      <w:szCs w:val="22"/>
    </w:rPr>
  </w:style>
  <w:style w:type="paragraph" w:customStyle="1" w:styleId="testo3">
    <w:name w:val="testo3"/>
    <w:basedOn w:val="Rientronormale"/>
    <w:uiPriority w:val="99"/>
    <w:rsid w:val="003D62F9"/>
    <w:pPr>
      <w:spacing w:after="120"/>
      <w:ind w:left="1276"/>
      <w:jc w:val="both"/>
    </w:pPr>
    <w:rPr>
      <w:sz w:val="22"/>
    </w:rPr>
  </w:style>
  <w:style w:type="paragraph" w:styleId="Numeroelenco">
    <w:name w:val="List Number"/>
    <w:basedOn w:val="Normale"/>
    <w:uiPriority w:val="99"/>
    <w:rsid w:val="003D62F9"/>
    <w:pPr>
      <w:tabs>
        <w:tab w:val="num" w:pos="360"/>
      </w:tabs>
      <w:spacing w:line="520" w:lineRule="exact"/>
      <w:ind w:left="357" w:hanging="357"/>
    </w:pPr>
    <w:rPr>
      <w:sz w:val="24"/>
    </w:rPr>
  </w:style>
  <w:style w:type="paragraph" w:styleId="Rientronormale">
    <w:name w:val="Normal Indent"/>
    <w:basedOn w:val="Normale"/>
    <w:semiHidden/>
    <w:unhideWhenUsed/>
    <w:rsid w:val="003D62F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80C26-C60D-4398-8C5D-031D374B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3152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Ospite</cp:lastModifiedBy>
  <cp:revision>2</cp:revision>
  <cp:lastPrinted>2020-02-24T13:03:00Z</cp:lastPrinted>
  <dcterms:created xsi:type="dcterms:W3CDTF">2024-03-27T12:45:00Z</dcterms:created>
  <dcterms:modified xsi:type="dcterms:W3CDTF">2024-03-27T12:45:00Z</dcterms:modified>
</cp:coreProperties>
</file>