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81" w:rsidRPr="00565181" w:rsidRDefault="00565181" w:rsidP="00565181">
      <w:pPr>
        <w:shd w:val="clear" w:color="auto" w:fill="FFFFFF"/>
        <w:spacing w:after="0" w:line="240" w:lineRule="auto"/>
        <w:outlineLvl w:val="3"/>
        <w:rPr>
          <w:rFonts w:ascii="Arial" w:eastAsia="Times New Roman" w:hAnsi="Arial" w:cs="Arial"/>
          <w:color w:val="333333"/>
          <w:sz w:val="26"/>
          <w:szCs w:val="26"/>
          <w:lang w:eastAsia="it-IT"/>
        </w:rPr>
      </w:pPr>
      <w:r w:rsidRPr="00565181">
        <w:rPr>
          <w:rFonts w:ascii="Arial" w:eastAsia="Times New Roman" w:hAnsi="Arial" w:cs="Arial"/>
          <w:b/>
          <w:bCs/>
          <w:color w:val="333333"/>
          <w:sz w:val="26"/>
          <w:szCs w:val="26"/>
          <w:lang w:eastAsia="it-IT"/>
        </w:rPr>
        <w:t>Oggetto</w:t>
      </w:r>
      <w:r w:rsidRPr="00565181">
        <w:rPr>
          <w:rFonts w:ascii="Arial" w:eastAsia="Times New Roman" w:hAnsi="Arial" w:cs="Arial"/>
          <w:color w:val="333333"/>
          <w:sz w:val="26"/>
          <w:szCs w:val="26"/>
          <w:lang w:eastAsia="it-IT"/>
        </w:rPr>
        <w:t> Spett.Dirigente:ASSEMBLEA.SINDACALE.UNICOBAS.on.LINE.ELEZIONI.CSPI.VENERDÌ.3.MAGGIO.h.14.30/16.30.DOCENTI.PRIMARIA.e.INFANZIA+ATA+DOCENTI.MEDIE.TEMPO.PROLUNGATO del 26/04/2024 17:37:41</w:t>
      </w:r>
    </w:p>
    <w:p w:rsidR="00565181" w:rsidRPr="00565181" w:rsidRDefault="00565181" w:rsidP="00565181">
      <w:pPr>
        <w:shd w:val="clear" w:color="auto" w:fill="FFFFFF"/>
        <w:spacing w:after="0" w:line="240" w:lineRule="auto"/>
        <w:rPr>
          <w:rFonts w:ascii="Arial" w:eastAsia="Times New Roman" w:hAnsi="Arial" w:cs="Arial"/>
          <w:color w:val="333333"/>
          <w:sz w:val="20"/>
          <w:szCs w:val="20"/>
          <w:lang w:eastAsia="it-IT"/>
        </w:rPr>
      </w:pPr>
      <w:r w:rsidRPr="00565181">
        <w:rPr>
          <w:rFonts w:ascii="Arial" w:eastAsia="Times New Roman" w:hAnsi="Arial" w:cs="Arial"/>
          <w:color w:val="333333"/>
          <w:sz w:val="20"/>
          <w:lang w:eastAsia="it-IT"/>
        </w:rPr>
        <w:t>Data ed ora messaggio:</w:t>
      </w:r>
      <w:r w:rsidRPr="00565181">
        <w:rPr>
          <w:rFonts w:ascii="Arial" w:eastAsia="Times New Roman" w:hAnsi="Arial" w:cs="Arial"/>
          <w:color w:val="333333"/>
          <w:sz w:val="20"/>
          <w:szCs w:val="20"/>
          <w:lang w:eastAsia="it-IT"/>
        </w:rPr>
        <w:t> 26/04/2024 17:37:41</w:t>
      </w:r>
    </w:p>
    <w:p w:rsidR="00565181" w:rsidRPr="00565181" w:rsidRDefault="00565181" w:rsidP="00565181">
      <w:pPr>
        <w:shd w:val="clear" w:color="auto" w:fill="FFFFFF"/>
        <w:spacing w:after="0" w:line="240" w:lineRule="auto"/>
        <w:rPr>
          <w:rFonts w:ascii="Arial" w:eastAsia="Times New Roman" w:hAnsi="Arial" w:cs="Arial"/>
          <w:color w:val="333333"/>
          <w:sz w:val="20"/>
          <w:szCs w:val="20"/>
          <w:lang w:eastAsia="it-IT"/>
        </w:rPr>
      </w:pPr>
      <w:r w:rsidRPr="00565181">
        <w:rPr>
          <w:rFonts w:ascii="Arial" w:eastAsia="Times New Roman" w:hAnsi="Arial" w:cs="Arial"/>
          <w:color w:val="333333"/>
          <w:sz w:val="20"/>
          <w:lang w:eastAsia="it-IT"/>
        </w:rPr>
        <w:t>Oggetto:</w:t>
      </w:r>
      <w:r w:rsidRPr="00565181">
        <w:rPr>
          <w:rFonts w:ascii="Arial" w:eastAsia="Times New Roman" w:hAnsi="Arial" w:cs="Arial"/>
          <w:color w:val="333333"/>
          <w:sz w:val="20"/>
          <w:szCs w:val="20"/>
          <w:lang w:eastAsia="it-IT"/>
        </w:rPr>
        <w:t> Spett.Dirigente:ASSEMBLEA.SINDACALE.UNICOBAS.on.LINE.ELEZIONI.CSPI.VENERDÌ.3.MAGGIO.h.14.30/16.30.DOCENTI.PRIMARIA.e.INFANZIA+ATA+DOCENTI.MEDIE.TEMPO.PROLUNGATO</w:t>
      </w:r>
    </w:p>
    <w:p w:rsidR="00565181" w:rsidRPr="00565181" w:rsidRDefault="00565181" w:rsidP="00565181">
      <w:pPr>
        <w:shd w:val="clear" w:color="auto" w:fill="FFFFFF"/>
        <w:spacing w:after="0" w:line="240" w:lineRule="auto"/>
        <w:rPr>
          <w:rFonts w:ascii="Arial" w:eastAsia="Times New Roman" w:hAnsi="Arial" w:cs="Arial"/>
          <w:color w:val="333333"/>
          <w:sz w:val="20"/>
          <w:szCs w:val="20"/>
          <w:lang w:eastAsia="it-IT"/>
        </w:rPr>
      </w:pPr>
      <w:r w:rsidRPr="00565181">
        <w:rPr>
          <w:rFonts w:ascii="Arial" w:eastAsia="Times New Roman" w:hAnsi="Arial" w:cs="Arial"/>
          <w:color w:val="333333"/>
          <w:sz w:val="20"/>
          <w:lang w:eastAsia="it-IT"/>
        </w:rPr>
        <w:t>Da:</w:t>
      </w:r>
      <w:r w:rsidRPr="00565181">
        <w:rPr>
          <w:rFonts w:ascii="Arial" w:eastAsia="Times New Roman" w:hAnsi="Arial" w:cs="Arial"/>
          <w:color w:val="333333"/>
          <w:sz w:val="20"/>
          <w:szCs w:val="20"/>
          <w:lang w:eastAsia="it-IT"/>
        </w:rPr>
        <w:t> cib.unicobas@pec.it</w:t>
      </w:r>
    </w:p>
    <w:p w:rsidR="00565181" w:rsidRPr="00565181" w:rsidRDefault="00565181" w:rsidP="00565181">
      <w:pPr>
        <w:shd w:val="clear" w:color="auto" w:fill="FFFFFF"/>
        <w:spacing w:after="0" w:line="240" w:lineRule="auto"/>
        <w:rPr>
          <w:rFonts w:ascii="Arial" w:eastAsia="Times New Roman" w:hAnsi="Arial" w:cs="Arial"/>
          <w:color w:val="333333"/>
          <w:sz w:val="20"/>
          <w:szCs w:val="20"/>
          <w:lang w:eastAsia="it-IT"/>
        </w:rPr>
      </w:pPr>
      <w:r w:rsidRPr="00565181">
        <w:rPr>
          <w:rFonts w:ascii="Arial" w:eastAsia="Times New Roman" w:hAnsi="Arial" w:cs="Arial"/>
          <w:color w:val="333333"/>
          <w:sz w:val="20"/>
          <w:lang w:eastAsia="it-IT"/>
        </w:rPr>
        <w:t>A:</w:t>
      </w:r>
      <w:r w:rsidRPr="00565181">
        <w:rPr>
          <w:rFonts w:ascii="Arial" w:eastAsia="Times New Roman" w:hAnsi="Arial" w:cs="Arial"/>
          <w:color w:val="333333"/>
          <w:sz w:val="20"/>
          <w:szCs w:val="20"/>
          <w:lang w:eastAsia="it-IT"/>
        </w:rPr>
        <w:t> CEIC8AS009@pec.istruzione.it, CEIC8AH008@pec.istruzione.it, CEIC8AU001@pec.istruzione.it, CEIC8AY008@pec.istruzione.it, CEIC8AV00R@pec.istruzione.it, CEIC8AT005@pec.istruzione.it, CEIC89500N@pec.istruzione.it, CEMM01700D@PEC.ISTRUZIONE.IT, CEIC898005@pec.istruzione.it, CEIC8BB00X@PEC.ISTRUZIONE.IT, CEIC8A9004@PEC.ISTRUZIONE.IT, CEIC8BD00G@PEC.ISTRUZIONE.IT, CEIC8AQ008@pec.istruzione.it, CEIC8AR004@pec.istruzione.it, CEIC8A2009@pec.istruzione.it, CEIC8A8008@PEC.ISTRUZIONE.IT, CEIC8A600L@pec.istruzione.it, CEIC8AD001@pec.istruzione.it, CEIC899001@pec.istruzione.it, CEIC8AM001@pec.istruzione.it, ceic8bc00q@pec.istruzione.it, CEIC8AJ00D@pec.istruzione.it, CEIC8AK009@pec.istruzione.it, CEIC89600D@pec.istruzione.it, CEIC8AG00C@pec.istruzione.it, CEIC897009@pec.istruzione.it, CEIC8AN00R@pec.istruzione.it, CEIC8AL005@pec.istruzione.it, CEVC01000B@PEC.ISTRUZIONE.IT, CEIC8A700C@pec.istruzione.it, CEIC8AX00C@pec.istruzione.it, CEMM14300V@PEC.ISTRUZIONE.IT, CEMM07000A@PEC.ISTRUZIONE.IT, CEIC8BA004@PEC.ISTRUZIONE.IT, CEIC8A3005@pec.istruzione.it, CEIC8AB009@pec.istruzione.it, CEIC8A4001@pec.istruzione.it, CEIC8BE00B@PEC.ISTRUZIONE.IT, CEIC8A000N@pec.istruzione.it, CEMM189008@PEC.ISTRUZIONE.IT, CEMM13000R@PEC.ISTRUZIONE.IT, CEIC8AA00D@pec.istruzione.it, CEIC8A100D@pec.istruzione.it</w:t>
      </w:r>
    </w:p>
    <w:p w:rsidR="00565181" w:rsidRPr="00565181" w:rsidRDefault="00565181" w:rsidP="00565181">
      <w:pPr>
        <w:shd w:val="clear" w:color="auto" w:fill="FFFFFF"/>
        <w:spacing w:before="300" w:after="300" w:line="240" w:lineRule="auto"/>
        <w:rPr>
          <w:rFonts w:ascii="Arial" w:eastAsia="Times New Roman" w:hAnsi="Arial" w:cs="Arial"/>
          <w:color w:val="333333"/>
          <w:sz w:val="20"/>
          <w:szCs w:val="20"/>
          <w:lang w:eastAsia="it-IT"/>
        </w:rPr>
      </w:pPr>
      <w:r w:rsidRPr="00565181">
        <w:rPr>
          <w:rFonts w:ascii="Arial" w:eastAsia="Times New Roman" w:hAnsi="Arial" w:cs="Arial"/>
          <w:color w:val="333333"/>
          <w:sz w:val="20"/>
          <w:szCs w:val="20"/>
          <w:lang w:eastAsia="it-IT"/>
        </w:rPr>
        <w:pict>
          <v:rect id="_x0000_i1025" style="width:0;height:0" o:hralign="center" o:hrstd="t" o:hr="t" fillcolor="#a0a0a0" stroked="f"/>
        </w:pict>
      </w:r>
    </w:p>
    <w:p w:rsidR="00565181" w:rsidRPr="00565181" w:rsidRDefault="00565181" w:rsidP="00565181">
      <w:pPr>
        <w:shd w:val="clear" w:color="auto" w:fill="FFFFFF"/>
        <w:spacing w:after="0" w:line="240" w:lineRule="auto"/>
        <w:jc w:val="center"/>
        <w:rPr>
          <w:rFonts w:ascii="Calibri" w:eastAsia="Times New Roman" w:hAnsi="Calibri" w:cs="Calibri"/>
          <w:color w:val="333333"/>
          <w:lang w:eastAsia="it-IT"/>
        </w:rPr>
      </w:pPr>
      <w:r w:rsidRPr="00565181">
        <w:rPr>
          <w:rFonts w:ascii="Times New Roman" w:eastAsia="Times New Roman" w:hAnsi="Times New Roman" w:cs="Times New Roman"/>
          <w:b/>
          <w:bCs/>
          <w:color w:val="000000"/>
          <w:sz w:val="32"/>
          <w:szCs w:val="32"/>
          <w:u w:val="single"/>
          <w:lang w:eastAsia="it-IT"/>
        </w:rPr>
        <w:t>CHIARIMENTO: INDIZIONE ASSEMBLEA ON LINE 3.5.24 ULTIME ORE ISTITUTI COMPRENSIVI</w:t>
      </w:r>
    </w:p>
    <w:p w:rsidR="00565181" w:rsidRPr="00565181" w:rsidRDefault="00565181" w:rsidP="00565181">
      <w:pPr>
        <w:shd w:val="clear" w:color="auto" w:fill="FFFFFF"/>
        <w:spacing w:line="253" w:lineRule="atLeast"/>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 </w:t>
      </w:r>
    </w:p>
    <w:p w:rsidR="00565181" w:rsidRPr="00565181" w:rsidRDefault="00565181" w:rsidP="00565181">
      <w:pPr>
        <w:shd w:val="clear" w:color="auto" w:fill="FFFFFF"/>
        <w:spacing w:after="0" w:line="240" w:lineRule="auto"/>
        <w:ind w:firstLine="708"/>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A seguito di chiarimenti richiesti alla scrivente O.S. in merito all’assemblea indetta con precedente pec per il 3 Maggio 2024, si precisa quanto segue:</w:t>
      </w:r>
    </w:p>
    <w:p w:rsidR="00565181" w:rsidRPr="00565181" w:rsidRDefault="00565181" w:rsidP="00565181">
      <w:pPr>
        <w:shd w:val="clear" w:color="auto" w:fill="FFFFFF"/>
        <w:spacing w:after="0" w:line="240" w:lineRule="auto"/>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 </w:t>
      </w:r>
    </w:p>
    <w:p w:rsidR="00565181" w:rsidRPr="00565181" w:rsidRDefault="00565181" w:rsidP="00565181">
      <w:pPr>
        <w:numPr>
          <w:ilvl w:val="0"/>
          <w:numId w:val="1"/>
        </w:numPr>
        <w:shd w:val="clear" w:color="auto" w:fill="FFFFFF"/>
        <w:spacing w:after="0" w:line="240" w:lineRule="auto"/>
        <w:ind w:left="1200"/>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Onde semplificare il lavoro di diffusione al personale, si precisa che per l’Istituto in indirizzo (Istituto Comprensivo) l’assemblea si terrà nelle ultime due ore come da indizione e O.d.g. allegati;</w:t>
      </w:r>
    </w:p>
    <w:p w:rsidR="00565181" w:rsidRPr="00565181" w:rsidRDefault="00565181" w:rsidP="00565181">
      <w:pPr>
        <w:numPr>
          <w:ilvl w:val="0"/>
          <w:numId w:val="1"/>
        </w:numPr>
        <w:shd w:val="clear" w:color="auto" w:fill="FFFFFF"/>
        <w:spacing w:after="0" w:line="240" w:lineRule="auto"/>
        <w:ind w:left="1200"/>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L’assemblea di cui in oggetto è indetta ai sensi dell’art. 30 dell’O.M. n°234 del 5/12/2024 per il rinnovo del Cspi, è da ritenersi aggiuntiva rispetto alle 10 ore annue previste dal CCNL;</w:t>
      </w:r>
    </w:p>
    <w:p w:rsidR="00565181" w:rsidRPr="00565181" w:rsidRDefault="00565181" w:rsidP="00565181">
      <w:pPr>
        <w:numPr>
          <w:ilvl w:val="0"/>
          <w:numId w:val="1"/>
        </w:numPr>
        <w:shd w:val="clear" w:color="auto" w:fill="FFFFFF"/>
        <w:spacing w:after="0" w:line="240" w:lineRule="auto"/>
        <w:ind w:left="1200"/>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La riunione è pienamente legittima in quanto la scrivente O.S. partecipa con proprie liste alle elezioni per il Cspi e pertanto non necessita di essere confermata da nessuna pubblicazione da parte del Ministero dell’Istruzione e del Merito o di suoi organismi periferici.</w:t>
      </w:r>
    </w:p>
    <w:p w:rsidR="00565181" w:rsidRPr="00565181" w:rsidRDefault="00565181" w:rsidP="00565181">
      <w:pPr>
        <w:shd w:val="clear" w:color="auto" w:fill="FFFFFF"/>
        <w:spacing w:after="0" w:line="240" w:lineRule="auto"/>
        <w:ind w:left="483"/>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 </w:t>
      </w:r>
    </w:p>
    <w:p w:rsidR="00565181" w:rsidRPr="00565181" w:rsidRDefault="00565181" w:rsidP="00565181">
      <w:pPr>
        <w:shd w:val="clear" w:color="auto" w:fill="FFFFFF"/>
        <w:spacing w:after="0" w:line="240" w:lineRule="auto"/>
        <w:ind w:left="483"/>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 </w:t>
      </w:r>
    </w:p>
    <w:p w:rsidR="00565181" w:rsidRPr="00565181" w:rsidRDefault="00565181" w:rsidP="00565181">
      <w:pPr>
        <w:shd w:val="clear" w:color="auto" w:fill="FFFFFF"/>
        <w:spacing w:after="0" w:line="240" w:lineRule="auto"/>
        <w:ind w:left="483" w:firstLine="357"/>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Pertanto si sollecitano gli Istituti che ancora non avessero provveduto, a emanare nell’immediato l’apposita circolare informativa per il personale, pena il ravvisamento di una condotta che lederebbe il diritto del sindacato Unicobas Scuola al regolare esercizio della campagna elettorale per il rinnovo del Cspi.</w:t>
      </w:r>
    </w:p>
    <w:p w:rsidR="00565181" w:rsidRPr="00565181" w:rsidRDefault="00565181" w:rsidP="00565181">
      <w:pPr>
        <w:shd w:val="clear" w:color="auto" w:fill="FFFFFF"/>
        <w:spacing w:after="0" w:line="240" w:lineRule="auto"/>
        <w:ind w:left="483" w:firstLine="357"/>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 </w:t>
      </w:r>
    </w:p>
    <w:p w:rsidR="00565181" w:rsidRPr="00565181" w:rsidRDefault="00565181" w:rsidP="00565181">
      <w:pPr>
        <w:shd w:val="clear" w:color="auto" w:fill="FFFFFF"/>
        <w:spacing w:after="0" w:line="240" w:lineRule="auto"/>
        <w:ind w:left="483" w:firstLine="357"/>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 </w:t>
      </w:r>
    </w:p>
    <w:p w:rsidR="00565181" w:rsidRPr="00565181" w:rsidRDefault="00565181" w:rsidP="00565181">
      <w:pPr>
        <w:shd w:val="clear" w:color="auto" w:fill="FFFFFF"/>
        <w:spacing w:after="0" w:line="240" w:lineRule="auto"/>
        <w:ind w:left="483" w:firstLine="357"/>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Cordiali saluti</w:t>
      </w:r>
    </w:p>
    <w:p w:rsidR="00565181" w:rsidRPr="00565181" w:rsidRDefault="00565181" w:rsidP="00565181">
      <w:pPr>
        <w:shd w:val="clear" w:color="auto" w:fill="FFFFFF"/>
        <w:spacing w:after="0" w:line="240" w:lineRule="auto"/>
        <w:ind w:left="483" w:firstLine="357"/>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 </w:t>
      </w:r>
    </w:p>
    <w:p w:rsidR="00565181" w:rsidRPr="00565181" w:rsidRDefault="00565181" w:rsidP="00565181">
      <w:pPr>
        <w:shd w:val="clear" w:color="auto" w:fill="FFFFFF"/>
        <w:spacing w:after="0" w:line="240" w:lineRule="auto"/>
        <w:ind w:left="483" w:firstLine="357"/>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6" type="#_x0000_t75" alt="Firma Per l'Unicobas Scuola&amp;Università - MAIUSC" style="width:230.25pt;height:160.5pt"/>
        </w:pict>
      </w:r>
    </w:p>
    <w:p w:rsidR="00565181" w:rsidRPr="00565181" w:rsidRDefault="00565181" w:rsidP="00565181">
      <w:pPr>
        <w:shd w:val="clear" w:color="auto" w:fill="FFFFFF"/>
        <w:spacing w:after="0" w:line="240" w:lineRule="auto"/>
        <w:ind w:left="483"/>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 </w:t>
      </w:r>
    </w:p>
    <w:p w:rsidR="00565181" w:rsidRPr="00565181" w:rsidRDefault="00565181" w:rsidP="00565181">
      <w:pPr>
        <w:shd w:val="clear" w:color="auto" w:fill="FFFFFF"/>
        <w:spacing w:after="0" w:line="240" w:lineRule="auto"/>
        <w:ind w:left="483"/>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Firmato digitalmente</w:t>
      </w:r>
    </w:p>
    <w:p w:rsidR="00565181" w:rsidRPr="00565181" w:rsidRDefault="00565181" w:rsidP="00565181">
      <w:pPr>
        <w:shd w:val="clear" w:color="auto" w:fill="FFFFFF"/>
        <w:spacing w:line="253" w:lineRule="atLeast"/>
        <w:rPr>
          <w:rFonts w:ascii="Calibri" w:eastAsia="Times New Roman" w:hAnsi="Calibri" w:cs="Calibri"/>
          <w:color w:val="333333"/>
          <w:lang w:eastAsia="it-IT"/>
        </w:rPr>
      </w:pPr>
      <w:r w:rsidRPr="00565181">
        <w:rPr>
          <w:rFonts w:ascii="Times New Roman" w:eastAsia="Times New Roman" w:hAnsi="Times New Roman" w:cs="Times New Roman"/>
          <w:color w:val="333333"/>
          <w:sz w:val="24"/>
          <w:szCs w:val="24"/>
          <w:lang w:eastAsia="it-IT"/>
        </w:rPr>
        <w:t> </w:t>
      </w:r>
    </w:p>
    <w:p w:rsidR="00565181" w:rsidRPr="00565181" w:rsidRDefault="00565181" w:rsidP="00565181">
      <w:pPr>
        <w:shd w:val="clear" w:color="auto" w:fill="FFFFFF"/>
        <w:spacing w:before="300" w:after="300" w:line="240" w:lineRule="auto"/>
        <w:rPr>
          <w:rFonts w:ascii="Arial" w:eastAsia="Times New Roman" w:hAnsi="Arial" w:cs="Arial"/>
          <w:color w:val="333333"/>
          <w:sz w:val="20"/>
          <w:szCs w:val="20"/>
          <w:lang w:eastAsia="it-IT"/>
        </w:rPr>
      </w:pPr>
      <w:r w:rsidRPr="00565181">
        <w:rPr>
          <w:rFonts w:ascii="Arial" w:eastAsia="Times New Roman" w:hAnsi="Arial" w:cs="Arial"/>
          <w:color w:val="333333"/>
          <w:sz w:val="20"/>
          <w:szCs w:val="20"/>
          <w:lang w:eastAsia="it-IT"/>
        </w:rPr>
        <w:pict>
          <v:rect id="_x0000_i1027" style="width:0;height:0" o:hralign="center" o:hrstd="t" o:hr="t" fillcolor="#a0a0a0" stroked="f"/>
        </w:pict>
      </w:r>
    </w:p>
    <w:p w:rsidR="00565181" w:rsidRPr="00565181" w:rsidRDefault="00565181" w:rsidP="00565181">
      <w:pPr>
        <w:shd w:val="clear" w:color="auto" w:fill="FFFFFF"/>
        <w:spacing w:before="300" w:after="300" w:line="240" w:lineRule="auto"/>
        <w:rPr>
          <w:rFonts w:ascii="Arial" w:eastAsia="Times New Roman" w:hAnsi="Arial" w:cs="Arial"/>
          <w:color w:val="333333"/>
          <w:sz w:val="20"/>
          <w:szCs w:val="20"/>
          <w:lang w:eastAsia="it-IT"/>
        </w:rPr>
      </w:pPr>
      <w:r w:rsidRPr="00565181">
        <w:rPr>
          <w:rFonts w:ascii="Arial" w:eastAsia="Times New Roman" w:hAnsi="Arial" w:cs="Arial"/>
          <w:color w:val="333333"/>
          <w:sz w:val="20"/>
          <w:szCs w:val="20"/>
          <w:lang w:eastAsia="it-IT"/>
        </w:rPr>
        <w:t>Totale allegati presenti nel messaggio: </w:t>
      </w:r>
      <w:r w:rsidRPr="00565181">
        <w:rPr>
          <w:rFonts w:ascii="Arial" w:eastAsia="Times New Roman" w:hAnsi="Arial" w:cs="Arial"/>
          <w:b/>
          <w:bCs/>
          <w:color w:val="333333"/>
          <w:sz w:val="20"/>
          <w:szCs w:val="20"/>
          <w:lang w:eastAsia="it-IT"/>
        </w:rPr>
        <w:t>2</w:t>
      </w:r>
    </w:p>
    <w:p w:rsidR="00565181" w:rsidRPr="00565181" w:rsidRDefault="00565181" w:rsidP="00565181">
      <w:pPr>
        <w:shd w:val="clear" w:color="auto" w:fill="FFFFFF"/>
        <w:spacing w:after="300" w:line="240" w:lineRule="auto"/>
        <w:rPr>
          <w:rFonts w:ascii="Arial" w:eastAsia="Times New Roman" w:hAnsi="Arial" w:cs="Arial"/>
          <w:color w:val="333333"/>
          <w:sz w:val="20"/>
          <w:szCs w:val="20"/>
          <w:lang w:eastAsia="it-IT"/>
        </w:rPr>
      </w:pPr>
      <w:r w:rsidRPr="00565181">
        <w:rPr>
          <w:rFonts w:ascii="Arial" w:eastAsia="Times New Roman" w:hAnsi="Arial" w:cs="Arial"/>
          <w:color w:val="333333"/>
          <w:sz w:val="20"/>
          <w:szCs w:val="20"/>
          <w:lang w:eastAsia="it-IT"/>
        </w:rPr>
        <w:t> </w:t>
      </w:r>
      <w:hyperlink r:id="rId5" w:tooltip="Download" w:history="1">
        <w:r w:rsidRPr="00565181">
          <w:rPr>
            <w:rFonts w:ascii="Arial" w:eastAsia="Times New Roman" w:hAnsi="Arial" w:cs="Arial"/>
            <w:color w:val="0563C1"/>
            <w:sz w:val="20"/>
            <w:u w:val="single"/>
            <w:lang w:eastAsia="it-IT"/>
          </w:rPr>
          <w:t>Scarica tutti gli allegati in formato ZIP</w:t>
        </w:r>
      </w:hyperlink>
      <w:r w:rsidRPr="00565181">
        <w:rPr>
          <w:rFonts w:ascii="Arial" w:eastAsia="Times New Roman" w:hAnsi="Arial" w:cs="Arial"/>
          <w:color w:val="333333"/>
          <w:sz w:val="20"/>
          <w:szCs w:val="20"/>
          <w:lang w:eastAsia="it-IT"/>
        </w:rPr>
        <w:br/>
        <w:t> ODG ASS 3 MAGGIO 2024 COMPRENSIVI NO MEDIE ON LINE CSPI 2024 FIRMATO.pdf (297,91 Kb) </w:t>
      </w:r>
      <w:hyperlink r:id="rId6" w:tooltip="Download" w:history="1">
        <w:r w:rsidRPr="00565181">
          <w:rPr>
            <w:rFonts w:ascii="Arial" w:eastAsia="Times New Roman" w:hAnsi="Arial" w:cs="Arial"/>
            <w:color w:val="0563C1"/>
            <w:sz w:val="20"/>
            <w:u w:val="single"/>
            <w:lang w:eastAsia="it-IT"/>
          </w:rPr>
          <w:t>Download</w:t>
        </w:r>
      </w:hyperlink>
      <w:r w:rsidRPr="00565181">
        <w:rPr>
          <w:rFonts w:ascii="Arial" w:eastAsia="Times New Roman" w:hAnsi="Arial" w:cs="Arial"/>
          <w:color w:val="333333"/>
          <w:sz w:val="20"/>
          <w:szCs w:val="20"/>
          <w:lang w:eastAsia="it-IT"/>
        </w:rPr>
        <w:br/>
        <w:t> image001.jpg (15,17 Kb) </w:t>
      </w:r>
      <w:hyperlink r:id="rId7" w:tooltip="Download" w:history="1">
        <w:r w:rsidRPr="00565181">
          <w:rPr>
            <w:rFonts w:ascii="Arial" w:eastAsia="Times New Roman" w:hAnsi="Arial" w:cs="Arial"/>
            <w:color w:val="0563C1"/>
            <w:sz w:val="20"/>
            <w:u w:val="single"/>
            <w:lang w:eastAsia="it-IT"/>
          </w:rPr>
          <w:t>Download</w:t>
        </w:r>
      </w:hyperlink>
    </w:p>
    <w:p w:rsidR="00392731" w:rsidRDefault="00392731"/>
    <w:sectPr w:rsidR="00392731" w:rsidSect="003927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A68BE"/>
    <w:multiLevelType w:val="multilevel"/>
    <w:tmpl w:val="88B4C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565181"/>
    <w:rsid w:val="00392731"/>
    <w:rsid w:val="005651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731"/>
  </w:style>
  <w:style w:type="paragraph" w:styleId="Titolo4">
    <w:name w:val="heading 4"/>
    <w:basedOn w:val="Normale"/>
    <w:link w:val="Titolo4Carattere"/>
    <w:uiPriority w:val="9"/>
    <w:qFormat/>
    <w:rsid w:val="0056518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565181"/>
    <w:rPr>
      <w:rFonts w:ascii="Times New Roman" w:eastAsia="Times New Roman" w:hAnsi="Times New Roman" w:cs="Times New Roman"/>
      <w:b/>
      <w:bCs/>
      <w:sz w:val="24"/>
      <w:szCs w:val="24"/>
      <w:lang w:eastAsia="it-IT"/>
    </w:rPr>
  </w:style>
  <w:style w:type="character" w:customStyle="1" w:styleId="bold">
    <w:name w:val="bold"/>
    <w:basedOn w:val="Carpredefinitoparagrafo"/>
    <w:rsid w:val="00565181"/>
  </w:style>
  <w:style w:type="character" w:styleId="Collegamentoipertestuale">
    <w:name w:val="Hyperlink"/>
    <w:basedOn w:val="Carpredefinitoparagrafo"/>
    <w:uiPriority w:val="99"/>
    <w:semiHidden/>
    <w:unhideWhenUsed/>
    <w:rsid w:val="00565181"/>
    <w:rPr>
      <w:color w:val="0000FF"/>
      <w:u w:val="single"/>
    </w:rPr>
  </w:style>
</w:styles>
</file>

<file path=word/webSettings.xml><?xml version="1.0" encoding="utf-8"?>
<w:webSettings xmlns:r="http://schemas.openxmlformats.org/officeDocument/2006/relationships" xmlns:w="http://schemas.openxmlformats.org/wordprocessingml/2006/main">
  <w:divs>
    <w:div w:id="1519932011">
      <w:bodyDiv w:val="1"/>
      <w:marLeft w:val="0"/>
      <w:marRight w:val="0"/>
      <w:marTop w:val="0"/>
      <w:marBottom w:val="0"/>
      <w:divBdr>
        <w:top w:val="none" w:sz="0" w:space="0" w:color="auto"/>
        <w:left w:val="none" w:sz="0" w:space="0" w:color="auto"/>
        <w:bottom w:val="none" w:sz="0" w:space="0" w:color="auto"/>
        <w:right w:val="none" w:sz="0" w:space="0" w:color="auto"/>
      </w:divBdr>
      <w:divsChild>
        <w:div w:id="968432606">
          <w:marLeft w:val="0"/>
          <w:marRight w:val="0"/>
          <w:marTop w:val="0"/>
          <w:marBottom w:val="0"/>
          <w:divBdr>
            <w:top w:val="none" w:sz="0" w:space="0" w:color="auto"/>
            <w:left w:val="none" w:sz="0" w:space="0" w:color="auto"/>
            <w:bottom w:val="single" w:sz="6" w:space="11" w:color="EFEFEF"/>
            <w:right w:val="none" w:sz="0" w:space="0" w:color="auto"/>
          </w:divBdr>
        </w:div>
        <w:div w:id="1284537555">
          <w:marLeft w:val="0"/>
          <w:marRight w:val="0"/>
          <w:marTop w:val="0"/>
          <w:marBottom w:val="0"/>
          <w:divBdr>
            <w:top w:val="none" w:sz="0" w:space="0" w:color="auto"/>
            <w:left w:val="none" w:sz="0" w:space="0" w:color="auto"/>
            <w:bottom w:val="none" w:sz="0" w:space="0" w:color="auto"/>
            <w:right w:val="none" w:sz="0" w:space="0" w:color="auto"/>
          </w:divBdr>
          <w:divsChild>
            <w:div w:id="536234372">
              <w:marLeft w:val="-225"/>
              <w:marRight w:val="-225"/>
              <w:marTop w:val="0"/>
              <w:marBottom w:val="0"/>
              <w:divBdr>
                <w:top w:val="none" w:sz="0" w:space="0" w:color="auto"/>
                <w:left w:val="none" w:sz="0" w:space="0" w:color="auto"/>
                <w:bottom w:val="none" w:sz="0" w:space="0" w:color="auto"/>
                <w:right w:val="none" w:sz="0" w:space="0" w:color="auto"/>
              </w:divBdr>
              <w:divsChild>
                <w:div w:id="698973337">
                  <w:marLeft w:val="0"/>
                  <w:marRight w:val="0"/>
                  <w:marTop w:val="0"/>
                  <w:marBottom w:val="0"/>
                  <w:divBdr>
                    <w:top w:val="none" w:sz="0" w:space="0" w:color="auto"/>
                    <w:left w:val="none" w:sz="0" w:space="0" w:color="auto"/>
                    <w:bottom w:val="none" w:sz="0" w:space="0" w:color="auto"/>
                    <w:right w:val="none" w:sz="0" w:space="0" w:color="auto"/>
                  </w:divBdr>
                </w:div>
              </w:divsChild>
            </w:div>
            <w:div w:id="648631361">
              <w:marLeft w:val="-225"/>
              <w:marRight w:val="-225"/>
              <w:marTop w:val="0"/>
              <w:marBottom w:val="0"/>
              <w:divBdr>
                <w:top w:val="none" w:sz="0" w:space="0" w:color="auto"/>
                <w:left w:val="none" w:sz="0" w:space="0" w:color="auto"/>
                <w:bottom w:val="none" w:sz="0" w:space="0" w:color="auto"/>
                <w:right w:val="none" w:sz="0" w:space="0" w:color="auto"/>
              </w:divBdr>
              <w:divsChild>
                <w:div w:id="1965229841">
                  <w:marLeft w:val="0"/>
                  <w:marRight w:val="0"/>
                  <w:marTop w:val="0"/>
                  <w:marBottom w:val="0"/>
                  <w:divBdr>
                    <w:top w:val="none" w:sz="0" w:space="0" w:color="auto"/>
                    <w:left w:val="none" w:sz="0" w:space="0" w:color="auto"/>
                    <w:bottom w:val="none" w:sz="0" w:space="0" w:color="auto"/>
                    <w:right w:val="none" w:sz="0" w:space="0" w:color="auto"/>
                  </w:divBdr>
                </w:div>
              </w:divsChild>
            </w:div>
            <w:div w:id="385762307">
              <w:marLeft w:val="-225"/>
              <w:marRight w:val="-225"/>
              <w:marTop w:val="0"/>
              <w:marBottom w:val="0"/>
              <w:divBdr>
                <w:top w:val="none" w:sz="0" w:space="0" w:color="auto"/>
                <w:left w:val="none" w:sz="0" w:space="0" w:color="auto"/>
                <w:bottom w:val="none" w:sz="0" w:space="0" w:color="auto"/>
                <w:right w:val="none" w:sz="0" w:space="0" w:color="auto"/>
              </w:divBdr>
              <w:divsChild>
                <w:div w:id="1370452767">
                  <w:marLeft w:val="0"/>
                  <w:marRight w:val="0"/>
                  <w:marTop w:val="0"/>
                  <w:marBottom w:val="0"/>
                  <w:divBdr>
                    <w:top w:val="none" w:sz="0" w:space="0" w:color="auto"/>
                    <w:left w:val="none" w:sz="0" w:space="0" w:color="auto"/>
                    <w:bottom w:val="none" w:sz="0" w:space="0" w:color="auto"/>
                    <w:right w:val="none" w:sz="0" w:space="0" w:color="auto"/>
                  </w:divBdr>
                </w:div>
              </w:divsChild>
            </w:div>
            <w:div w:id="822046459">
              <w:marLeft w:val="-225"/>
              <w:marRight w:val="-225"/>
              <w:marTop w:val="0"/>
              <w:marBottom w:val="0"/>
              <w:divBdr>
                <w:top w:val="none" w:sz="0" w:space="0" w:color="auto"/>
                <w:left w:val="none" w:sz="0" w:space="0" w:color="auto"/>
                <w:bottom w:val="none" w:sz="0" w:space="0" w:color="auto"/>
                <w:right w:val="none" w:sz="0" w:space="0" w:color="auto"/>
              </w:divBdr>
              <w:divsChild>
                <w:div w:id="1281641569">
                  <w:marLeft w:val="0"/>
                  <w:marRight w:val="0"/>
                  <w:marTop w:val="0"/>
                  <w:marBottom w:val="0"/>
                  <w:divBdr>
                    <w:top w:val="none" w:sz="0" w:space="0" w:color="auto"/>
                    <w:left w:val="none" w:sz="0" w:space="0" w:color="auto"/>
                    <w:bottom w:val="none" w:sz="0" w:space="0" w:color="auto"/>
                    <w:right w:val="none" w:sz="0" w:space="0" w:color="auto"/>
                  </w:divBdr>
                </w:div>
              </w:divsChild>
            </w:div>
            <w:div w:id="2087611800">
              <w:marLeft w:val="-225"/>
              <w:marRight w:val="-225"/>
              <w:marTop w:val="0"/>
              <w:marBottom w:val="0"/>
              <w:divBdr>
                <w:top w:val="none" w:sz="0" w:space="0" w:color="auto"/>
                <w:left w:val="none" w:sz="0" w:space="0" w:color="auto"/>
                <w:bottom w:val="none" w:sz="0" w:space="0" w:color="auto"/>
                <w:right w:val="none" w:sz="0" w:space="0" w:color="auto"/>
              </w:divBdr>
              <w:divsChild>
                <w:div w:id="1299797618">
                  <w:marLeft w:val="0"/>
                  <w:marRight w:val="0"/>
                  <w:marTop w:val="0"/>
                  <w:marBottom w:val="0"/>
                  <w:divBdr>
                    <w:top w:val="none" w:sz="0" w:space="0" w:color="auto"/>
                    <w:left w:val="none" w:sz="0" w:space="0" w:color="auto"/>
                    <w:bottom w:val="none" w:sz="0" w:space="0" w:color="auto"/>
                    <w:right w:val="none" w:sz="0" w:space="0" w:color="auto"/>
                  </w:divBdr>
                  <w:divsChild>
                    <w:div w:id="2137672975">
                      <w:marLeft w:val="0"/>
                      <w:marRight w:val="0"/>
                      <w:marTop w:val="0"/>
                      <w:marBottom w:val="0"/>
                      <w:divBdr>
                        <w:top w:val="none" w:sz="0" w:space="0" w:color="auto"/>
                        <w:left w:val="none" w:sz="0" w:space="0" w:color="auto"/>
                        <w:bottom w:val="none" w:sz="0" w:space="0" w:color="auto"/>
                        <w:right w:val="none" w:sz="0" w:space="0" w:color="auto"/>
                      </w:divBdr>
                      <w:divsChild>
                        <w:div w:id="10726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52534">
              <w:marLeft w:val="-225"/>
              <w:marRight w:val="-225"/>
              <w:marTop w:val="0"/>
              <w:marBottom w:val="0"/>
              <w:divBdr>
                <w:top w:val="none" w:sz="0" w:space="0" w:color="auto"/>
                <w:left w:val="none" w:sz="0" w:space="0" w:color="auto"/>
                <w:bottom w:val="none" w:sz="0" w:space="0" w:color="auto"/>
                <w:right w:val="none" w:sz="0" w:space="0" w:color="auto"/>
              </w:divBdr>
              <w:divsChild>
                <w:div w:id="385028506">
                  <w:marLeft w:val="0"/>
                  <w:marRight w:val="0"/>
                  <w:marTop w:val="0"/>
                  <w:marBottom w:val="0"/>
                  <w:divBdr>
                    <w:top w:val="none" w:sz="0" w:space="0" w:color="auto"/>
                    <w:left w:val="none" w:sz="0" w:space="0" w:color="auto"/>
                    <w:bottom w:val="none" w:sz="0" w:space="0" w:color="auto"/>
                    <w:right w:val="none" w:sz="0" w:space="0" w:color="auto"/>
                  </w:divBdr>
                  <w:divsChild>
                    <w:div w:id="1388841715">
                      <w:marLeft w:val="0"/>
                      <w:marRight w:val="0"/>
                      <w:marTop w:val="0"/>
                      <w:marBottom w:val="0"/>
                      <w:divBdr>
                        <w:top w:val="none" w:sz="0" w:space="0" w:color="auto"/>
                        <w:left w:val="none" w:sz="0" w:space="0" w:color="auto"/>
                        <w:bottom w:val="none" w:sz="0" w:space="0" w:color="auto"/>
                        <w:right w:val="none" w:sz="0" w:space="0" w:color="auto"/>
                      </w:divBdr>
                      <w:divsChild>
                        <w:div w:id="2900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greteriadigitale.axioscloud.it/Pages/COMMON/MAIL/COMMON_MAIL_Ajax_Ge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greteriadigitale.axioscloud.it/Pages/COMMON/MAIL/COMMON_MAIL_Ajax_Get.aspx" TargetMode="External"/><Relationship Id="rId5" Type="http://schemas.openxmlformats.org/officeDocument/2006/relationships/hyperlink" Target="https://segreteriadigitale.axioscloud.it/Pages/COMMON/MAIL/COMMON_MAIL_Ajax_Ge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2024-04-29T07:14:00Z</dcterms:created>
  <dcterms:modified xsi:type="dcterms:W3CDTF">2024-04-29T07:15:00Z</dcterms:modified>
</cp:coreProperties>
</file>