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tbl>
      <w:tblPr>
        <w:tblStyle w:val="TableNormal"/>
        <w:tblpPr w:leftFromText="141" w:rightFromText="141" w:vertAnchor="text" w:horzAnchor="margin" w:tblpXSpec="center" w:tblpY="62"/>
        <w:tblW w:w="89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5812"/>
        <w:gridCol w:w="1733"/>
      </w:tblGrid>
      <w:tr w:rsidR="001A2AC1" w:rsidRPr="003C295D" w14:paraId="2D303313" w14:textId="77777777" w:rsidTr="0014031F">
        <w:trPr>
          <w:trHeight w:val="1562"/>
        </w:trPr>
        <w:tc>
          <w:tcPr>
            <w:tcW w:w="1413" w:type="dxa"/>
          </w:tcPr>
          <w:p w14:paraId="461FFAD4" w14:textId="77777777" w:rsidR="001A2AC1" w:rsidRPr="003C295D" w:rsidRDefault="001A2AC1" w:rsidP="0014031F">
            <w:pPr>
              <w:pStyle w:val="TableParagraph"/>
              <w:spacing w:before="7"/>
              <w:jc w:val="both"/>
              <w:rPr>
                <w:rFonts w:asciiTheme="minorHAnsi" w:hAnsiTheme="minorHAnsi" w:cstheme="minorHAnsi"/>
                <w:sz w:val="24"/>
                <w:szCs w:val="24"/>
              </w:rPr>
            </w:pPr>
          </w:p>
          <w:p w14:paraId="53E665EA" w14:textId="77777777" w:rsidR="001A2AC1" w:rsidRPr="003C295D" w:rsidRDefault="001A2AC1" w:rsidP="0014031F">
            <w:pPr>
              <w:pStyle w:val="TableParagraph"/>
              <w:ind w:left="201"/>
              <w:jc w:val="center"/>
              <w:rPr>
                <w:rFonts w:asciiTheme="minorHAnsi" w:hAnsiTheme="minorHAnsi" w:cstheme="minorHAnsi"/>
                <w:sz w:val="24"/>
                <w:szCs w:val="24"/>
              </w:rPr>
            </w:pPr>
            <w:r w:rsidRPr="003C295D">
              <w:rPr>
                <w:rFonts w:asciiTheme="minorHAnsi" w:hAnsiTheme="minorHAnsi" w:cstheme="minorHAnsi"/>
                <w:noProof/>
                <w:sz w:val="24"/>
                <w:szCs w:val="24"/>
                <w:lang w:eastAsia="it-IT"/>
              </w:rPr>
              <w:drawing>
                <wp:inline distT="0" distB="0" distL="0" distR="0" wp14:anchorId="2D242D88" wp14:editId="5FF374C6">
                  <wp:extent cx="638810" cy="706000"/>
                  <wp:effectExtent l="0" t="0" r="8890" b="0"/>
                  <wp:docPr id="17549656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44198" cy="711954"/>
                          </a:xfrm>
                          <a:prstGeom prst="rect">
                            <a:avLst/>
                          </a:prstGeom>
                        </pic:spPr>
                      </pic:pic>
                    </a:graphicData>
                  </a:graphic>
                </wp:inline>
              </w:drawing>
            </w:r>
          </w:p>
        </w:tc>
        <w:tc>
          <w:tcPr>
            <w:tcW w:w="5812" w:type="dxa"/>
          </w:tcPr>
          <w:p w14:paraId="48E0A61D" w14:textId="77777777" w:rsidR="001A2AC1" w:rsidRPr="008A4B85" w:rsidRDefault="001A2AC1" w:rsidP="0014031F">
            <w:pPr>
              <w:pStyle w:val="TableParagraph"/>
              <w:ind w:left="336" w:right="323"/>
              <w:jc w:val="center"/>
              <w:rPr>
                <w:rFonts w:asciiTheme="minorHAnsi" w:hAnsiTheme="minorHAnsi" w:cstheme="minorHAnsi"/>
                <w:b/>
                <w:sz w:val="20"/>
                <w:szCs w:val="20"/>
              </w:rPr>
            </w:pPr>
            <w:proofErr w:type="spellStart"/>
            <w:r w:rsidRPr="008A4B85">
              <w:rPr>
                <w:rFonts w:asciiTheme="minorHAnsi" w:hAnsiTheme="minorHAnsi" w:cstheme="minorHAnsi"/>
                <w:b/>
                <w:spacing w:val="-1"/>
                <w:sz w:val="20"/>
                <w:szCs w:val="20"/>
              </w:rPr>
              <w:t>Ministero</w:t>
            </w:r>
            <w:proofErr w:type="spellEnd"/>
            <w:r w:rsidRPr="008A4B85">
              <w:rPr>
                <w:rFonts w:asciiTheme="minorHAnsi" w:hAnsiTheme="minorHAnsi" w:cstheme="minorHAnsi"/>
                <w:b/>
                <w:spacing w:val="-13"/>
                <w:sz w:val="20"/>
                <w:szCs w:val="20"/>
              </w:rPr>
              <w:t xml:space="preserve"> </w:t>
            </w:r>
            <w:proofErr w:type="spellStart"/>
            <w:r w:rsidRPr="008A4B85">
              <w:rPr>
                <w:rFonts w:asciiTheme="minorHAnsi" w:hAnsiTheme="minorHAnsi" w:cstheme="minorHAnsi"/>
                <w:b/>
                <w:sz w:val="20"/>
                <w:szCs w:val="20"/>
              </w:rPr>
              <w:t>dell'Istruzione</w:t>
            </w:r>
            <w:proofErr w:type="spellEnd"/>
            <w:r w:rsidRPr="008A4B85">
              <w:rPr>
                <w:rFonts w:asciiTheme="minorHAnsi" w:hAnsiTheme="minorHAnsi" w:cstheme="minorHAnsi"/>
                <w:b/>
                <w:spacing w:val="-11"/>
                <w:sz w:val="20"/>
                <w:szCs w:val="20"/>
              </w:rPr>
              <w:t xml:space="preserve"> </w:t>
            </w:r>
            <w:r w:rsidRPr="008A4B85">
              <w:rPr>
                <w:rFonts w:asciiTheme="minorHAnsi" w:hAnsiTheme="minorHAnsi" w:cstheme="minorHAnsi"/>
                <w:b/>
                <w:sz w:val="20"/>
                <w:szCs w:val="20"/>
              </w:rPr>
              <w:t>e</w:t>
            </w:r>
            <w:r w:rsidRPr="008A4B85">
              <w:rPr>
                <w:rFonts w:asciiTheme="minorHAnsi" w:hAnsiTheme="minorHAnsi" w:cstheme="minorHAnsi"/>
                <w:b/>
                <w:spacing w:val="-14"/>
                <w:sz w:val="20"/>
                <w:szCs w:val="20"/>
              </w:rPr>
              <w:t xml:space="preserve"> </w:t>
            </w:r>
            <w:r w:rsidRPr="008A4B85">
              <w:rPr>
                <w:rFonts w:asciiTheme="minorHAnsi" w:hAnsiTheme="minorHAnsi" w:cstheme="minorHAnsi"/>
                <w:b/>
                <w:sz w:val="20"/>
                <w:szCs w:val="20"/>
              </w:rPr>
              <w:t>del</w:t>
            </w:r>
            <w:r w:rsidRPr="008A4B85">
              <w:rPr>
                <w:rFonts w:asciiTheme="minorHAnsi" w:hAnsiTheme="minorHAnsi" w:cstheme="minorHAnsi"/>
                <w:b/>
                <w:spacing w:val="-14"/>
                <w:sz w:val="20"/>
                <w:szCs w:val="20"/>
              </w:rPr>
              <w:t xml:space="preserve"> </w:t>
            </w:r>
            <w:r w:rsidRPr="008A4B85">
              <w:rPr>
                <w:rFonts w:asciiTheme="minorHAnsi" w:hAnsiTheme="minorHAnsi" w:cstheme="minorHAnsi"/>
                <w:b/>
                <w:sz w:val="20"/>
                <w:szCs w:val="20"/>
              </w:rPr>
              <w:t>Merito</w:t>
            </w:r>
          </w:p>
          <w:p w14:paraId="6D5173C9" w14:textId="77777777" w:rsidR="001A2AC1" w:rsidRPr="008A4B85" w:rsidRDefault="001A2AC1" w:rsidP="0014031F">
            <w:pPr>
              <w:pStyle w:val="TableParagraph"/>
              <w:spacing w:before="1"/>
              <w:ind w:left="336" w:right="324"/>
              <w:jc w:val="center"/>
              <w:rPr>
                <w:rFonts w:asciiTheme="minorHAnsi" w:hAnsiTheme="minorHAnsi" w:cstheme="minorHAnsi"/>
                <w:sz w:val="20"/>
                <w:szCs w:val="20"/>
              </w:rPr>
            </w:pPr>
            <w:r w:rsidRPr="008A4B85">
              <w:rPr>
                <w:rFonts w:asciiTheme="minorHAnsi" w:hAnsiTheme="minorHAnsi" w:cstheme="minorHAnsi"/>
                <w:sz w:val="20"/>
                <w:szCs w:val="20"/>
              </w:rPr>
              <w:t>UFFICIO</w:t>
            </w:r>
            <w:r w:rsidRPr="008A4B85">
              <w:rPr>
                <w:rFonts w:asciiTheme="minorHAnsi" w:hAnsiTheme="minorHAnsi" w:cstheme="minorHAnsi"/>
                <w:spacing w:val="-10"/>
                <w:sz w:val="20"/>
                <w:szCs w:val="20"/>
              </w:rPr>
              <w:t xml:space="preserve"> </w:t>
            </w:r>
            <w:r w:rsidRPr="008A4B85">
              <w:rPr>
                <w:rFonts w:asciiTheme="minorHAnsi" w:hAnsiTheme="minorHAnsi" w:cstheme="minorHAnsi"/>
                <w:sz w:val="20"/>
                <w:szCs w:val="20"/>
              </w:rPr>
              <w:t>SCOLASTICO</w:t>
            </w:r>
            <w:r w:rsidRPr="008A4B85">
              <w:rPr>
                <w:rFonts w:asciiTheme="minorHAnsi" w:hAnsiTheme="minorHAnsi" w:cstheme="minorHAnsi"/>
                <w:spacing w:val="-6"/>
                <w:sz w:val="20"/>
                <w:szCs w:val="20"/>
              </w:rPr>
              <w:t xml:space="preserve"> </w:t>
            </w:r>
            <w:r w:rsidRPr="008A4B85">
              <w:rPr>
                <w:rFonts w:asciiTheme="minorHAnsi" w:hAnsiTheme="minorHAnsi" w:cstheme="minorHAnsi"/>
                <w:sz w:val="20"/>
                <w:szCs w:val="20"/>
              </w:rPr>
              <w:t>REGIONALE</w:t>
            </w:r>
            <w:r w:rsidRPr="008A4B85">
              <w:rPr>
                <w:rFonts w:asciiTheme="minorHAnsi" w:hAnsiTheme="minorHAnsi" w:cstheme="minorHAnsi"/>
                <w:spacing w:val="-6"/>
                <w:sz w:val="20"/>
                <w:szCs w:val="20"/>
              </w:rPr>
              <w:t xml:space="preserve"> </w:t>
            </w:r>
            <w:r w:rsidRPr="008A4B85">
              <w:rPr>
                <w:rFonts w:asciiTheme="minorHAnsi" w:hAnsiTheme="minorHAnsi" w:cstheme="minorHAnsi"/>
                <w:sz w:val="20"/>
                <w:szCs w:val="20"/>
              </w:rPr>
              <w:t>PER</w:t>
            </w:r>
            <w:r w:rsidRPr="008A4B85">
              <w:rPr>
                <w:rFonts w:asciiTheme="minorHAnsi" w:hAnsiTheme="minorHAnsi" w:cstheme="minorHAnsi"/>
                <w:spacing w:val="-1"/>
                <w:sz w:val="20"/>
                <w:szCs w:val="20"/>
              </w:rPr>
              <w:t xml:space="preserve"> </w:t>
            </w:r>
            <w:r w:rsidRPr="008A4B85">
              <w:rPr>
                <w:rFonts w:asciiTheme="minorHAnsi" w:hAnsiTheme="minorHAnsi" w:cstheme="minorHAnsi"/>
                <w:sz w:val="20"/>
                <w:szCs w:val="20"/>
              </w:rPr>
              <w:t>LA</w:t>
            </w:r>
            <w:r w:rsidRPr="008A4B85">
              <w:rPr>
                <w:rFonts w:asciiTheme="minorHAnsi" w:hAnsiTheme="minorHAnsi" w:cstheme="minorHAnsi"/>
                <w:spacing w:val="-10"/>
                <w:sz w:val="20"/>
                <w:szCs w:val="20"/>
              </w:rPr>
              <w:t xml:space="preserve"> </w:t>
            </w:r>
            <w:r w:rsidRPr="008A4B85">
              <w:rPr>
                <w:rFonts w:asciiTheme="minorHAnsi" w:hAnsiTheme="minorHAnsi" w:cstheme="minorHAnsi"/>
                <w:sz w:val="20"/>
                <w:szCs w:val="20"/>
              </w:rPr>
              <w:t>CAMPANIA</w:t>
            </w:r>
          </w:p>
          <w:p w14:paraId="68D3CA45" w14:textId="77777777" w:rsidR="001A2AC1" w:rsidRPr="008A4B85" w:rsidRDefault="001A2AC1" w:rsidP="0014031F">
            <w:pPr>
              <w:pStyle w:val="TableParagraph"/>
              <w:spacing w:before="4"/>
              <w:ind w:left="336" w:right="321"/>
              <w:jc w:val="center"/>
              <w:rPr>
                <w:rFonts w:asciiTheme="minorHAnsi" w:hAnsiTheme="minorHAnsi" w:cstheme="minorHAnsi"/>
                <w:b/>
                <w:sz w:val="20"/>
                <w:szCs w:val="20"/>
              </w:rPr>
            </w:pPr>
            <w:r w:rsidRPr="008A4B85">
              <w:rPr>
                <w:rFonts w:asciiTheme="minorHAnsi" w:hAnsiTheme="minorHAnsi" w:cstheme="minorHAnsi"/>
                <w:b/>
                <w:sz w:val="20"/>
                <w:szCs w:val="20"/>
              </w:rPr>
              <w:t>ISTITUTO</w:t>
            </w:r>
            <w:r w:rsidRPr="008A4B85">
              <w:rPr>
                <w:rFonts w:asciiTheme="minorHAnsi" w:hAnsiTheme="minorHAnsi" w:cstheme="minorHAnsi"/>
                <w:b/>
                <w:spacing w:val="-7"/>
                <w:sz w:val="20"/>
                <w:szCs w:val="20"/>
              </w:rPr>
              <w:t xml:space="preserve"> </w:t>
            </w:r>
            <w:r w:rsidRPr="008A4B85">
              <w:rPr>
                <w:rFonts w:asciiTheme="minorHAnsi" w:hAnsiTheme="minorHAnsi" w:cstheme="minorHAnsi"/>
                <w:b/>
                <w:sz w:val="20"/>
                <w:szCs w:val="20"/>
              </w:rPr>
              <w:t>COMPRENSIVO</w:t>
            </w:r>
            <w:r w:rsidRPr="008A4B85">
              <w:rPr>
                <w:rFonts w:asciiTheme="minorHAnsi" w:hAnsiTheme="minorHAnsi" w:cstheme="minorHAnsi"/>
                <w:b/>
                <w:spacing w:val="-7"/>
                <w:sz w:val="20"/>
                <w:szCs w:val="20"/>
              </w:rPr>
              <w:t xml:space="preserve"> </w:t>
            </w:r>
            <w:r w:rsidRPr="008A4B85">
              <w:rPr>
                <w:rFonts w:asciiTheme="minorHAnsi" w:hAnsiTheme="minorHAnsi" w:cstheme="minorHAnsi"/>
                <w:b/>
                <w:sz w:val="20"/>
                <w:szCs w:val="20"/>
              </w:rPr>
              <w:t>STATALE</w:t>
            </w:r>
          </w:p>
          <w:p w14:paraId="2003BAC5" w14:textId="77777777" w:rsidR="001A2AC1" w:rsidRPr="008A4B85" w:rsidRDefault="001A2AC1" w:rsidP="0014031F">
            <w:pPr>
              <w:pStyle w:val="TableParagraph"/>
              <w:ind w:left="331" w:right="324"/>
              <w:jc w:val="center"/>
              <w:rPr>
                <w:rFonts w:asciiTheme="minorHAnsi" w:hAnsiTheme="minorHAnsi" w:cstheme="minorHAnsi"/>
                <w:b/>
                <w:sz w:val="20"/>
                <w:szCs w:val="20"/>
              </w:rPr>
            </w:pPr>
            <w:r w:rsidRPr="008A4B85">
              <w:rPr>
                <w:rFonts w:asciiTheme="minorHAnsi" w:hAnsiTheme="minorHAnsi" w:cstheme="minorHAnsi"/>
                <w:b/>
                <w:sz w:val="20"/>
                <w:szCs w:val="20"/>
              </w:rPr>
              <w:t>“P.</w:t>
            </w:r>
            <w:r w:rsidRPr="008A4B85">
              <w:rPr>
                <w:rFonts w:asciiTheme="minorHAnsi" w:hAnsiTheme="minorHAnsi" w:cstheme="minorHAnsi"/>
                <w:b/>
                <w:spacing w:val="-6"/>
                <w:sz w:val="20"/>
                <w:szCs w:val="20"/>
              </w:rPr>
              <w:t xml:space="preserve"> </w:t>
            </w:r>
            <w:r w:rsidRPr="008A4B85">
              <w:rPr>
                <w:rFonts w:asciiTheme="minorHAnsi" w:hAnsiTheme="minorHAnsi" w:cstheme="minorHAnsi"/>
                <w:b/>
                <w:sz w:val="20"/>
                <w:szCs w:val="20"/>
              </w:rPr>
              <w:t>Giannone</w:t>
            </w:r>
            <w:r w:rsidRPr="008A4B85">
              <w:rPr>
                <w:rFonts w:asciiTheme="minorHAnsi" w:hAnsiTheme="minorHAnsi" w:cstheme="minorHAnsi"/>
                <w:b/>
                <w:spacing w:val="-8"/>
                <w:sz w:val="20"/>
                <w:szCs w:val="20"/>
              </w:rPr>
              <w:t xml:space="preserve"> </w:t>
            </w:r>
            <w:r w:rsidRPr="008A4B85">
              <w:rPr>
                <w:rFonts w:asciiTheme="minorHAnsi" w:hAnsiTheme="minorHAnsi" w:cstheme="minorHAnsi"/>
                <w:b/>
                <w:sz w:val="20"/>
                <w:szCs w:val="20"/>
              </w:rPr>
              <w:t>–</w:t>
            </w:r>
            <w:r w:rsidRPr="008A4B85">
              <w:rPr>
                <w:rFonts w:asciiTheme="minorHAnsi" w:hAnsiTheme="minorHAnsi" w:cstheme="minorHAnsi"/>
                <w:b/>
                <w:spacing w:val="-9"/>
                <w:sz w:val="20"/>
                <w:szCs w:val="20"/>
              </w:rPr>
              <w:t xml:space="preserve"> </w:t>
            </w:r>
            <w:r w:rsidRPr="008A4B85">
              <w:rPr>
                <w:rFonts w:asciiTheme="minorHAnsi" w:hAnsiTheme="minorHAnsi" w:cstheme="minorHAnsi"/>
                <w:b/>
                <w:sz w:val="20"/>
                <w:szCs w:val="20"/>
              </w:rPr>
              <w:t>De</w:t>
            </w:r>
            <w:r w:rsidRPr="008A4B85">
              <w:rPr>
                <w:rFonts w:asciiTheme="minorHAnsi" w:hAnsiTheme="minorHAnsi" w:cstheme="minorHAnsi"/>
                <w:b/>
                <w:spacing w:val="-5"/>
                <w:sz w:val="20"/>
                <w:szCs w:val="20"/>
              </w:rPr>
              <w:t xml:space="preserve"> </w:t>
            </w:r>
            <w:r w:rsidRPr="008A4B85">
              <w:rPr>
                <w:rFonts w:asciiTheme="minorHAnsi" w:hAnsiTheme="minorHAnsi" w:cstheme="minorHAnsi"/>
                <w:b/>
                <w:sz w:val="20"/>
                <w:szCs w:val="20"/>
              </w:rPr>
              <w:t>Amicis”</w:t>
            </w:r>
          </w:p>
          <w:p w14:paraId="4A20DB27" w14:textId="77777777" w:rsidR="001A2AC1" w:rsidRPr="00920BBF" w:rsidRDefault="001A2AC1" w:rsidP="0014031F">
            <w:pPr>
              <w:pStyle w:val="TableParagraph"/>
              <w:ind w:left="329" w:right="324"/>
              <w:jc w:val="center"/>
              <w:rPr>
                <w:rFonts w:asciiTheme="minorHAnsi" w:hAnsiTheme="minorHAnsi" w:cstheme="minorHAnsi"/>
                <w:sz w:val="16"/>
                <w:szCs w:val="16"/>
              </w:rPr>
            </w:pPr>
            <w:r w:rsidRPr="00920BBF">
              <w:rPr>
                <w:rFonts w:asciiTheme="minorHAnsi" w:hAnsiTheme="minorHAnsi" w:cstheme="minorHAnsi"/>
                <w:sz w:val="16"/>
                <w:szCs w:val="16"/>
              </w:rPr>
              <w:t>C.so</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Giannone,</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n°5</w:t>
            </w:r>
            <w:r w:rsidRPr="00920BBF">
              <w:rPr>
                <w:rFonts w:asciiTheme="minorHAnsi" w:hAnsiTheme="minorHAnsi" w:cstheme="minorHAnsi"/>
                <w:spacing w:val="-5"/>
                <w:sz w:val="16"/>
                <w:szCs w:val="16"/>
              </w:rPr>
              <w:t xml:space="preserve"> </w:t>
            </w:r>
            <w:r w:rsidRPr="00920BBF">
              <w:rPr>
                <w:rFonts w:asciiTheme="minorHAnsi" w:hAnsiTheme="minorHAnsi" w:cstheme="minorHAnsi"/>
                <w:sz w:val="16"/>
                <w:szCs w:val="16"/>
              </w:rPr>
              <w:t>–</w:t>
            </w:r>
            <w:r w:rsidRPr="00920BBF">
              <w:rPr>
                <w:rFonts w:asciiTheme="minorHAnsi" w:hAnsiTheme="minorHAnsi" w:cstheme="minorHAnsi"/>
                <w:spacing w:val="-6"/>
                <w:sz w:val="16"/>
                <w:szCs w:val="16"/>
              </w:rPr>
              <w:t xml:space="preserve"> </w:t>
            </w:r>
            <w:r w:rsidRPr="00920BBF">
              <w:rPr>
                <w:rFonts w:asciiTheme="minorHAnsi" w:hAnsiTheme="minorHAnsi" w:cstheme="minorHAnsi"/>
                <w:sz w:val="16"/>
                <w:szCs w:val="16"/>
              </w:rPr>
              <w:t>Caserta</w:t>
            </w:r>
          </w:p>
          <w:p w14:paraId="69843ADC" w14:textId="77777777" w:rsidR="001A2AC1" w:rsidRPr="00920BBF" w:rsidRDefault="001A2AC1" w:rsidP="0014031F">
            <w:pPr>
              <w:spacing w:line="228" w:lineRule="exact"/>
              <w:ind w:left="348" w:right="209"/>
              <w:jc w:val="center"/>
              <w:rPr>
                <w:rFonts w:asciiTheme="minorHAnsi" w:hAnsiTheme="minorHAnsi" w:cstheme="minorHAnsi"/>
                <w:i/>
                <w:sz w:val="16"/>
                <w:szCs w:val="16"/>
              </w:rPr>
            </w:pPr>
            <w:proofErr w:type="spellStart"/>
            <w:r w:rsidRPr="00920BBF">
              <w:rPr>
                <w:rFonts w:asciiTheme="minorHAnsi" w:hAnsiTheme="minorHAnsi" w:cstheme="minorHAnsi"/>
                <w:color w:val="2C2B2C"/>
                <w:sz w:val="16"/>
                <w:szCs w:val="16"/>
              </w:rPr>
              <w:t>e</w:t>
            </w:r>
            <w:r w:rsidRPr="00920BBF">
              <w:rPr>
                <w:rFonts w:asciiTheme="minorHAnsi" w:hAnsiTheme="minorHAnsi" w:cstheme="minorHAnsi"/>
                <w:i/>
                <w:sz w:val="16"/>
                <w:szCs w:val="16"/>
              </w:rPr>
              <w:t>.mail</w:t>
            </w:r>
            <w:proofErr w:type="spellEnd"/>
            <w:r w:rsidRPr="00920BBF">
              <w:rPr>
                <w:rFonts w:asciiTheme="minorHAnsi" w:hAnsiTheme="minorHAnsi" w:cstheme="minorHAnsi"/>
                <w:i/>
                <w:sz w:val="16"/>
                <w:szCs w:val="16"/>
              </w:rPr>
              <w:t>:</w:t>
            </w:r>
            <w:r w:rsidRPr="00920BBF">
              <w:rPr>
                <w:rFonts w:asciiTheme="minorHAnsi" w:hAnsiTheme="minorHAnsi" w:cstheme="minorHAnsi"/>
                <w:i/>
                <w:spacing w:val="-8"/>
                <w:sz w:val="16"/>
                <w:szCs w:val="16"/>
              </w:rPr>
              <w:t xml:space="preserve"> </w:t>
            </w:r>
            <w:hyperlink r:id="rId10">
              <w:r w:rsidRPr="00920BBF">
                <w:rPr>
                  <w:rFonts w:asciiTheme="minorHAnsi" w:hAnsiTheme="minorHAnsi" w:cstheme="minorHAnsi"/>
                  <w:i/>
                  <w:sz w:val="16"/>
                  <w:szCs w:val="16"/>
                </w:rPr>
                <w:t>CEIC8BC00Q@istruzione.it</w:t>
              </w:r>
            </w:hyperlink>
            <w:r w:rsidRPr="00920BBF">
              <w:rPr>
                <w:rFonts w:asciiTheme="minorHAnsi" w:hAnsiTheme="minorHAnsi" w:cstheme="minorHAnsi"/>
                <w:i/>
                <w:spacing w:val="61"/>
                <w:w w:val="150"/>
                <w:sz w:val="16"/>
                <w:szCs w:val="16"/>
              </w:rPr>
              <w:t xml:space="preserve"> </w:t>
            </w:r>
            <w:r w:rsidRPr="00920BBF">
              <w:rPr>
                <w:rFonts w:asciiTheme="minorHAnsi" w:hAnsiTheme="minorHAnsi" w:cstheme="minorHAnsi"/>
                <w:i/>
                <w:sz w:val="16"/>
                <w:szCs w:val="16"/>
              </w:rPr>
              <w:t>-</w:t>
            </w:r>
            <w:r w:rsidRPr="00920BBF">
              <w:rPr>
                <w:rFonts w:asciiTheme="minorHAnsi" w:hAnsiTheme="minorHAnsi" w:cstheme="minorHAnsi"/>
                <w:i/>
                <w:spacing w:val="-3"/>
                <w:sz w:val="16"/>
                <w:szCs w:val="16"/>
              </w:rPr>
              <w:t xml:space="preserve"> </w:t>
            </w:r>
            <w:hyperlink r:id="rId11">
              <w:r w:rsidRPr="00920BBF">
                <w:rPr>
                  <w:rFonts w:asciiTheme="minorHAnsi" w:hAnsiTheme="minorHAnsi" w:cstheme="minorHAnsi"/>
                  <w:i/>
                  <w:spacing w:val="-2"/>
                  <w:sz w:val="16"/>
                  <w:szCs w:val="16"/>
                </w:rPr>
                <w:t>CEIC8BC00Q@pec.istruzione.it</w:t>
              </w:r>
            </w:hyperlink>
          </w:p>
          <w:p w14:paraId="10D30602" w14:textId="77777777" w:rsidR="001A2AC1" w:rsidRPr="00787A42" w:rsidRDefault="001A2AC1" w:rsidP="0014031F">
            <w:pPr>
              <w:spacing w:line="229" w:lineRule="exact"/>
              <w:ind w:left="351" w:right="209"/>
              <w:jc w:val="center"/>
              <w:rPr>
                <w:rFonts w:asciiTheme="minorHAnsi" w:hAnsiTheme="minorHAnsi" w:cstheme="minorHAnsi"/>
                <w:color w:val="0000FF"/>
                <w:spacing w:val="-2"/>
                <w:sz w:val="20"/>
                <w:szCs w:val="20"/>
                <w:u w:val="single" w:color="0000FF"/>
              </w:rPr>
            </w:pPr>
            <w:r w:rsidRPr="00920BBF">
              <w:rPr>
                <w:rFonts w:asciiTheme="minorHAnsi" w:hAnsiTheme="minorHAnsi" w:cstheme="minorHAnsi"/>
                <w:color w:val="2C2B2C"/>
                <w:sz w:val="16"/>
                <w:szCs w:val="16"/>
              </w:rPr>
              <w:t>web:</w:t>
            </w:r>
            <w:r w:rsidRPr="00920BBF">
              <w:rPr>
                <w:rFonts w:asciiTheme="minorHAnsi" w:hAnsiTheme="minorHAnsi" w:cstheme="minorHAnsi"/>
                <w:color w:val="2C2B2C"/>
                <w:spacing w:val="-4"/>
                <w:sz w:val="16"/>
                <w:szCs w:val="16"/>
              </w:rPr>
              <w:t xml:space="preserve"> </w:t>
            </w:r>
            <w:hyperlink r:id="rId12">
              <w:r w:rsidRPr="00920BBF">
                <w:rPr>
                  <w:rFonts w:asciiTheme="minorHAnsi" w:hAnsiTheme="minorHAnsi" w:cstheme="minorHAnsi"/>
                  <w:color w:val="0000FF"/>
                  <w:spacing w:val="-2"/>
                  <w:sz w:val="16"/>
                  <w:szCs w:val="16"/>
                  <w:u w:val="single" w:color="0000FF"/>
                </w:rPr>
                <w:t>https://icgiannonedeamicisce.edu.it/</w:t>
              </w:r>
            </w:hyperlink>
          </w:p>
        </w:tc>
        <w:tc>
          <w:tcPr>
            <w:tcW w:w="1733" w:type="dxa"/>
          </w:tcPr>
          <w:p w14:paraId="0A9A266A" w14:textId="77777777" w:rsidR="001A2AC1" w:rsidRPr="003C295D" w:rsidRDefault="001A2AC1" w:rsidP="0014031F">
            <w:pPr>
              <w:pStyle w:val="TableParagraph"/>
              <w:jc w:val="both"/>
              <w:rPr>
                <w:rFonts w:asciiTheme="minorHAnsi" w:hAnsiTheme="minorHAnsi" w:cstheme="minorHAnsi"/>
                <w:sz w:val="24"/>
                <w:szCs w:val="24"/>
              </w:rPr>
            </w:pPr>
          </w:p>
          <w:p w14:paraId="56C06003" w14:textId="77777777" w:rsidR="001A2AC1" w:rsidRPr="003C295D" w:rsidRDefault="001A2AC1" w:rsidP="0014031F">
            <w:pPr>
              <w:pStyle w:val="TableParagraph"/>
              <w:jc w:val="center"/>
              <w:rPr>
                <w:rFonts w:asciiTheme="minorHAnsi" w:hAnsiTheme="minorHAnsi" w:cstheme="minorHAnsi"/>
                <w:sz w:val="24"/>
                <w:szCs w:val="24"/>
              </w:rPr>
            </w:pPr>
            <w:r>
              <w:rPr>
                <w:noProof/>
              </w:rPr>
              <w:drawing>
                <wp:inline distT="0" distB="0" distL="0" distR="0" wp14:anchorId="19D3BCE1" wp14:editId="6B01BB42">
                  <wp:extent cx="1094105" cy="1083945"/>
                  <wp:effectExtent l="0" t="0" r="0" b="1905"/>
                  <wp:docPr id="14753573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4105" cy="1083945"/>
                          </a:xfrm>
                          <a:prstGeom prst="rect">
                            <a:avLst/>
                          </a:prstGeom>
                          <a:noFill/>
                          <a:ln>
                            <a:noFill/>
                          </a:ln>
                        </pic:spPr>
                      </pic:pic>
                    </a:graphicData>
                  </a:graphic>
                </wp:inline>
              </w:drawing>
            </w:r>
          </w:p>
        </w:tc>
      </w:tr>
    </w:tbl>
    <w:p w14:paraId="5ABFD85B" w14:textId="77777777" w:rsidR="001A2AC1" w:rsidRDefault="001A2AC1" w:rsidP="001A2AC1">
      <w:pPr>
        <w:widowControl w:val="0"/>
        <w:tabs>
          <w:tab w:val="left" w:pos="1733"/>
        </w:tabs>
        <w:autoSpaceDE w:val="0"/>
        <w:autoSpaceDN w:val="0"/>
        <w:ind w:right="284"/>
        <w:jc w:val="right"/>
        <w:rPr>
          <w:rFonts w:ascii="Calibri" w:eastAsia="Calibri" w:hAnsi="Calibri" w:cs="Calibri"/>
          <w:b/>
          <w:i/>
          <w:iCs/>
          <w:sz w:val="22"/>
          <w:szCs w:val="22"/>
          <w:lang w:eastAsia="en-US"/>
        </w:rPr>
      </w:pPr>
    </w:p>
    <w:p w14:paraId="42D7B06F" w14:textId="77777777" w:rsidR="001A2AC1" w:rsidRPr="00C925E4" w:rsidRDefault="001A2AC1" w:rsidP="001A2AC1">
      <w:pPr>
        <w:widowControl w:val="0"/>
        <w:tabs>
          <w:tab w:val="left" w:pos="1733"/>
        </w:tabs>
        <w:autoSpaceDE w:val="0"/>
        <w:autoSpaceDN w:val="0"/>
        <w:ind w:right="284"/>
        <w:jc w:val="right"/>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60DAADA9" w14:textId="77777777" w:rsidR="00526EDA" w:rsidRPr="00DF2251" w:rsidRDefault="00526EDA" w:rsidP="00526EDA">
      <w:pPr>
        <w:autoSpaceDE w:val="0"/>
        <w:autoSpaceDN w:val="0"/>
        <w:adjustRightInd w:val="0"/>
        <w:rPr>
          <w:rFonts w:asciiTheme="minorHAnsi" w:hAnsiTheme="minorHAnsi" w:cstheme="minorHAnsi"/>
          <w:i/>
          <w:iCs/>
        </w:rPr>
      </w:pPr>
      <w:r w:rsidRPr="00DF2251">
        <w:rPr>
          <w:rFonts w:asciiTheme="minorHAnsi" w:hAnsiTheme="minorHAnsi" w:cstheme="minorHAnsi"/>
          <w:i/>
          <w:iCs/>
        </w:rPr>
        <w:t xml:space="preserve">Fondi Strutturali Europei – </w:t>
      </w:r>
      <w:bookmarkStart w:id="0" w:name="_Hlk169702440"/>
      <w:r w:rsidRPr="00DF2251">
        <w:rPr>
          <w:rFonts w:asciiTheme="minorHAnsi" w:hAnsiTheme="minorHAnsi" w:cstheme="minorHAnsi"/>
          <w:i/>
          <w:iCs/>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DF2251">
        <w:rPr>
          <w:rFonts w:asciiTheme="minorHAnsi" w:hAnsiTheme="minorHAnsi" w:cstheme="minorHAnsi"/>
          <w:i/>
          <w:iCs/>
        </w:rPr>
        <w:t xml:space="preserve"> - Avviso </w:t>
      </w:r>
      <w:bookmarkStart w:id="2" w:name="_Hlk207363516"/>
      <w:r w:rsidRPr="00DF2251">
        <w:rPr>
          <w:rFonts w:asciiTheme="minorHAnsi" w:hAnsiTheme="minorHAnsi" w:cstheme="minorHAnsi"/>
          <w:i/>
          <w:iCs/>
        </w:rPr>
        <w:t>Prot. 81652 del 23/05/2025, FSE+,</w:t>
      </w:r>
      <w:bookmarkEnd w:id="2"/>
      <w:r w:rsidRPr="00DF2251">
        <w:rPr>
          <w:rFonts w:asciiTheme="minorHAnsi" w:hAnsiTheme="minorHAnsi" w:cstheme="minorHAnsi"/>
          <w:i/>
          <w:iCs/>
        </w:rPr>
        <w:t xml:space="preserve"> Percorsi educativi e formativi per il potenziamento delle competenze, l’inclusione e la socialità nel periodo di sospensione estiva delle lezioni rientranti nell’ambito delle</w:t>
      </w:r>
    </w:p>
    <w:p w14:paraId="404522DB" w14:textId="77777777" w:rsidR="00526EDA" w:rsidRPr="00DF2251" w:rsidRDefault="00526EDA" w:rsidP="00526EDA">
      <w:pPr>
        <w:autoSpaceDE w:val="0"/>
        <w:autoSpaceDN w:val="0"/>
        <w:adjustRightInd w:val="0"/>
        <w:rPr>
          <w:rFonts w:asciiTheme="minorHAnsi" w:hAnsiTheme="minorHAnsi" w:cstheme="minorHAnsi"/>
          <w:i/>
          <w:iCs/>
        </w:rPr>
      </w:pPr>
      <w:r w:rsidRPr="00DF2251">
        <w:rPr>
          <w:rFonts w:asciiTheme="minorHAnsi" w:hAnsiTheme="minorHAnsi" w:cstheme="minorHAnsi"/>
          <w:i/>
          <w:iCs/>
        </w:rPr>
        <w:t>risorse stanziate con decreto del Ministro dell’istruzione e del merito 11 aprile 2024, n. 72 e con decreto del Ministro dell’istruzione e del merito 22 maggio 2025, n. 96.</w:t>
      </w:r>
    </w:p>
    <w:bookmarkEnd w:id="1"/>
    <w:p w14:paraId="40961A0B" w14:textId="77777777" w:rsidR="001A2AC1" w:rsidRPr="0077761B" w:rsidRDefault="001A2AC1" w:rsidP="001A2AC1">
      <w:pPr>
        <w:spacing w:before="10"/>
        <w:ind w:left="142" w:hanging="142"/>
        <w:rPr>
          <w:rFonts w:asciiTheme="minorHAnsi" w:hAnsiTheme="minorHAnsi" w:cstheme="minorHAnsi"/>
        </w:rPr>
      </w:pPr>
      <w:r w:rsidRPr="0077761B">
        <w:rPr>
          <w:rFonts w:asciiTheme="minorHAnsi" w:hAnsiTheme="minorHAnsi" w:cstheme="minorHAnsi"/>
          <w:bCs/>
        </w:rPr>
        <w:t>Codice</w:t>
      </w:r>
      <w:r w:rsidRPr="0077761B">
        <w:rPr>
          <w:rFonts w:asciiTheme="minorHAnsi" w:hAnsiTheme="minorHAnsi" w:cstheme="minorHAnsi"/>
          <w:bCs/>
          <w:spacing w:val="-12"/>
        </w:rPr>
        <w:t xml:space="preserve"> </w:t>
      </w:r>
      <w:r w:rsidRPr="0077761B">
        <w:rPr>
          <w:rFonts w:asciiTheme="minorHAnsi" w:hAnsiTheme="minorHAnsi" w:cstheme="minorHAnsi"/>
          <w:bCs/>
        </w:rPr>
        <w:t>Identificativo</w:t>
      </w:r>
      <w:r w:rsidRPr="0077761B">
        <w:rPr>
          <w:rFonts w:asciiTheme="minorHAnsi" w:hAnsiTheme="minorHAnsi" w:cstheme="minorHAnsi"/>
          <w:bCs/>
          <w:spacing w:val="-10"/>
        </w:rPr>
        <w:t xml:space="preserve"> </w:t>
      </w:r>
      <w:r w:rsidRPr="0077761B">
        <w:rPr>
          <w:rFonts w:asciiTheme="minorHAnsi" w:hAnsiTheme="minorHAnsi" w:cstheme="minorHAnsi"/>
          <w:bCs/>
        </w:rPr>
        <w:t>Progetto:</w:t>
      </w:r>
      <w:r w:rsidRPr="0077761B">
        <w:rPr>
          <w:rFonts w:asciiTheme="minorHAnsi" w:hAnsiTheme="minorHAnsi" w:cstheme="minorHAnsi"/>
          <w:b/>
        </w:rPr>
        <w:t xml:space="preserve"> </w:t>
      </w:r>
      <w:r w:rsidRPr="0077761B">
        <w:rPr>
          <w:rFonts w:asciiTheme="minorHAnsi" w:hAnsiTheme="minorHAnsi" w:cstheme="minorHAnsi"/>
          <w:b/>
          <w:bCs/>
        </w:rPr>
        <w:t>ESO4.6.A4.A-FSEPN CA-2025-1167</w:t>
      </w:r>
    </w:p>
    <w:p w14:paraId="5971DD9A" w14:textId="77777777" w:rsidR="001A2AC1" w:rsidRPr="0077761B" w:rsidRDefault="001A2AC1" w:rsidP="001A2AC1">
      <w:pPr>
        <w:spacing w:before="10"/>
        <w:ind w:left="142" w:hanging="142"/>
        <w:rPr>
          <w:rFonts w:asciiTheme="minorHAnsi" w:hAnsiTheme="minorHAnsi" w:cstheme="minorHAnsi"/>
          <w:b/>
          <w:spacing w:val="-2"/>
        </w:rPr>
      </w:pPr>
      <w:r w:rsidRPr="0077761B">
        <w:rPr>
          <w:rFonts w:asciiTheme="minorHAnsi" w:hAnsiTheme="minorHAnsi" w:cstheme="minorHAnsi"/>
          <w:bCs/>
        </w:rPr>
        <w:t xml:space="preserve">Progetto: </w:t>
      </w:r>
      <w:r w:rsidRPr="0077761B">
        <w:rPr>
          <w:rFonts w:asciiTheme="minorHAnsi" w:hAnsiTheme="minorHAnsi" w:cstheme="minorHAnsi"/>
          <w:b/>
        </w:rPr>
        <w:t>"Estate di Scoperte: Un Viaggio di Apprendimento, Inclusione e Socialità"</w:t>
      </w:r>
    </w:p>
    <w:p w14:paraId="004F5356" w14:textId="77777777" w:rsidR="001A2AC1" w:rsidRPr="0077761B" w:rsidRDefault="001A2AC1" w:rsidP="001A2AC1">
      <w:pPr>
        <w:ind w:left="141" w:hanging="142"/>
        <w:jc w:val="both"/>
        <w:rPr>
          <w:rFonts w:asciiTheme="minorHAnsi" w:hAnsiTheme="minorHAnsi" w:cstheme="minorHAnsi"/>
          <w:b/>
          <w:spacing w:val="-2"/>
        </w:rPr>
      </w:pPr>
      <w:r w:rsidRPr="0077761B">
        <w:rPr>
          <w:rFonts w:asciiTheme="minorHAnsi" w:hAnsiTheme="minorHAnsi" w:cstheme="minorHAnsi"/>
          <w:bCs/>
          <w:spacing w:val="-2"/>
        </w:rPr>
        <w:t>Protocollo Autorizzazione:</w:t>
      </w:r>
      <w:r w:rsidRPr="0077761B">
        <w:rPr>
          <w:rFonts w:asciiTheme="minorHAnsi" w:hAnsiTheme="minorHAnsi" w:cstheme="minorHAnsi"/>
          <w:b/>
          <w:spacing w:val="-2"/>
        </w:rPr>
        <w:t xml:space="preserve"> n. </w:t>
      </w:r>
      <w:r w:rsidRPr="0077761B">
        <w:rPr>
          <w:rFonts w:asciiTheme="minorHAnsi" w:hAnsiTheme="minorHAnsi" w:cstheme="minorHAnsi"/>
          <w:b/>
        </w:rPr>
        <w:t>AOOGABMI. n. 108714 del 25/06/2025</w:t>
      </w:r>
    </w:p>
    <w:p w14:paraId="7E3CBD6A" w14:textId="77777777" w:rsidR="001A2AC1" w:rsidRPr="0077761B" w:rsidRDefault="001A2AC1" w:rsidP="001A2AC1">
      <w:pPr>
        <w:ind w:left="141" w:hanging="142"/>
        <w:jc w:val="both"/>
        <w:rPr>
          <w:rFonts w:asciiTheme="minorHAnsi" w:hAnsiTheme="minorHAnsi" w:cstheme="minorHAnsi"/>
          <w:b/>
        </w:rPr>
      </w:pPr>
      <w:r w:rsidRPr="0077761B">
        <w:rPr>
          <w:rFonts w:asciiTheme="minorHAnsi" w:hAnsiTheme="minorHAnsi" w:cstheme="minorHAnsi"/>
          <w:bCs/>
        </w:rPr>
        <w:t>Importo finanziato</w:t>
      </w:r>
      <w:r w:rsidRPr="0077761B">
        <w:rPr>
          <w:rFonts w:asciiTheme="minorHAnsi" w:hAnsiTheme="minorHAnsi" w:cstheme="minorHAnsi"/>
          <w:b/>
        </w:rPr>
        <w:t xml:space="preserve"> € 51.880,00 </w:t>
      </w:r>
    </w:p>
    <w:p w14:paraId="7B3B8E08" w14:textId="77777777" w:rsidR="001A2AC1" w:rsidRPr="0077761B" w:rsidRDefault="001A2AC1" w:rsidP="001A2AC1">
      <w:pPr>
        <w:spacing w:before="10"/>
        <w:ind w:left="141" w:right="4245" w:hanging="142"/>
        <w:rPr>
          <w:rFonts w:asciiTheme="minorHAnsi" w:hAnsiTheme="minorHAnsi" w:cstheme="minorHAnsi"/>
          <w:b/>
          <w:color w:val="1A1A1A"/>
        </w:rPr>
      </w:pPr>
      <w:r w:rsidRPr="0077761B">
        <w:rPr>
          <w:rFonts w:asciiTheme="minorHAnsi" w:hAnsiTheme="minorHAnsi" w:cstheme="minorHAnsi"/>
          <w:bCs/>
        </w:rPr>
        <w:t>Codice CUP:</w:t>
      </w:r>
      <w:r w:rsidRPr="0077761B">
        <w:rPr>
          <w:rFonts w:asciiTheme="minorHAnsi" w:hAnsiTheme="minorHAnsi" w:cstheme="minorHAnsi"/>
          <w:b/>
        </w:rPr>
        <w:t xml:space="preserve"> </w:t>
      </w:r>
      <w:r w:rsidRPr="0077761B">
        <w:rPr>
          <w:rFonts w:asciiTheme="minorHAnsi" w:hAnsiTheme="minorHAnsi" w:cstheme="minorHAnsi"/>
          <w:b/>
          <w:color w:val="1A1A1A"/>
        </w:rPr>
        <w:t>G24D25001840006</w:t>
      </w:r>
    </w:p>
    <w:p w14:paraId="36C4C12B" w14:textId="77777777" w:rsidR="001A2AC1" w:rsidRPr="0077761B" w:rsidRDefault="001A2AC1" w:rsidP="001A2AC1">
      <w:pPr>
        <w:spacing w:before="10"/>
        <w:ind w:left="141" w:right="4245" w:hanging="142"/>
        <w:rPr>
          <w:rFonts w:asciiTheme="minorHAnsi" w:hAnsiTheme="minorHAnsi" w:cstheme="minorHAnsi"/>
          <w:b/>
          <w:color w:val="1A1A1A"/>
        </w:rPr>
      </w:pPr>
      <w:r w:rsidRPr="0077761B">
        <w:rPr>
          <w:rFonts w:asciiTheme="minorHAnsi" w:hAnsiTheme="minorHAnsi" w:cstheme="minorHAnsi"/>
          <w:bCs/>
          <w:color w:val="1A1A1A"/>
        </w:rPr>
        <w:t>SCADENZA:</w:t>
      </w:r>
      <w:r w:rsidRPr="0077761B">
        <w:rPr>
          <w:rFonts w:asciiTheme="minorHAnsi" w:hAnsiTheme="minorHAnsi" w:cstheme="minorHAnsi"/>
          <w:b/>
          <w:color w:val="1A1A1A"/>
        </w:rPr>
        <w:t xml:space="preserve"> 31/12/2026</w:t>
      </w:r>
    </w:p>
    <w:p w14:paraId="2644189C" w14:textId="77777777" w:rsidR="001F27C7" w:rsidRDefault="001F27C7" w:rsidP="001F27C7">
      <w:pPr>
        <w:keepNext/>
        <w:keepLines/>
        <w:widowControl w:val="0"/>
        <w:outlineLvl w:val="5"/>
        <w:rPr>
          <w:rFonts w:asciiTheme="minorHAnsi" w:eastAsia="Arial" w:hAnsiTheme="minorHAnsi"/>
          <w:b/>
          <w:bCs/>
          <w:sz w:val="22"/>
          <w:szCs w:val="22"/>
        </w:rPr>
      </w:pP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68AE02FF" w14:textId="03AC818F"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Individuato in qualità di</w:t>
      </w:r>
      <w:r w:rsidR="008E0148">
        <w:rPr>
          <w:rFonts w:asciiTheme="minorHAnsi" w:eastAsia="Arial" w:hAnsiTheme="minorHAnsi"/>
          <w:b/>
          <w:bCs/>
          <w:sz w:val="22"/>
          <w:szCs w:val="22"/>
        </w:rPr>
        <w:t xml:space="preserve"> componente della commissione di valutazione</w:t>
      </w:r>
      <w:r>
        <w:rPr>
          <w:rFonts w:asciiTheme="minorHAnsi" w:eastAsia="Arial" w:hAnsiTheme="minorHAnsi"/>
          <w:b/>
          <w:bCs/>
          <w:sz w:val="22"/>
          <w:szCs w:val="22"/>
        </w:rPr>
        <w:t xml:space="preserve"> nel progetto di cui in oggetto</w:t>
      </w: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lastRenderedPageBreak/>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C4097F">
      <w:footerReference w:type="even" r:id="rId14"/>
      <w:footerReference w:type="default" r:id="rId15"/>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4D0D" w14:textId="77777777" w:rsidR="00D14937" w:rsidRDefault="00D14937">
      <w:r>
        <w:separator/>
      </w:r>
    </w:p>
  </w:endnote>
  <w:endnote w:type="continuationSeparator" w:id="0">
    <w:p w14:paraId="48E8F1DE" w14:textId="77777777" w:rsidR="00D14937" w:rsidRDefault="00D1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51731" w14:textId="77777777" w:rsidR="00D14937" w:rsidRDefault="00D14937">
      <w:r>
        <w:separator/>
      </w:r>
    </w:p>
  </w:footnote>
  <w:footnote w:type="continuationSeparator" w:id="0">
    <w:p w14:paraId="7AF19E79" w14:textId="77777777" w:rsidR="00D14937" w:rsidRDefault="00D14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2AC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0E00"/>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6EDA"/>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6F6CC0"/>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A785C"/>
    <w:rsid w:val="008B0C42"/>
    <w:rsid w:val="008B1FC8"/>
    <w:rsid w:val="008B37FD"/>
    <w:rsid w:val="008B6767"/>
    <w:rsid w:val="008B67E9"/>
    <w:rsid w:val="008C0440"/>
    <w:rsid w:val="008C1400"/>
    <w:rsid w:val="008D1317"/>
    <w:rsid w:val="008E0148"/>
    <w:rsid w:val="008E0DE5"/>
    <w:rsid w:val="008E22F8"/>
    <w:rsid w:val="008E6263"/>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03FC"/>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040"/>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5E07"/>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4937"/>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628E"/>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giannonedeamicisce.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IC8BC00Q@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EIC8BC00Q@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3853</Characters>
  <Application>Microsoft Office Word</Application>
  <DocSecurity>0</DocSecurity>
  <Lines>32</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4362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MARIA NICOLINA PIROZZI</cp:lastModifiedBy>
  <cp:revision>4</cp:revision>
  <cp:lastPrinted>2020-02-24T13:03:00Z</cp:lastPrinted>
  <dcterms:created xsi:type="dcterms:W3CDTF">2025-10-07T13:29:00Z</dcterms:created>
  <dcterms:modified xsi:type="dcterms:W3CDTF">2025-10-12T13:08:00Z</dcterms:modified>
</cp:coreProperties>
</file>