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134D" w:rsidRPr="00E8134D" w:rsidRDefault="00E8134D" w:rsidP="00E8134D">
      <w:pPr>
        <w:shd w:val="clear" w:color="auto" w:fill="FFFFFF"/>
        <w:spacing w:after="0" w:line="240" w:lineRule="auto"/>
        <w:textAlignment w:val="baseline"/>
        <w:rPr>
          <w:rFonts w:ascii="inherit" w:eastAsia="Times New Roman" w:hAnsi="inherit" w:cs="Times New Roman"/>
          <w:color w:val="161616"/>
          <w:sz w:val="30"/>
          <w:szCs w:val="30"/>
          <w:lang w:eastAsia="it-IT"/>
        </w:rPr>
      </w:pPr>
      <w:r w:rsidRPr="00E8134D">
        <w:rPr>
          <w:rFonts w:ascii="inherit" w:eastAsia="Times New Roman" w:hAnsi="inherit" w:cs="Times New Roman"/>
          <w:color w:val="161616"/>
          <w:sz w:val="30"/>
          <w:szCs w:val="30"/>
          <w:lang w:eastAsia="it-IT"/>
        </w:rPr>
        <w:t>L'addestramento del modello è il processo di "insegnamento" a un modello di </w:t>
      </w:r>
      <w:hyperlink r:id="rId6" w:tgtFrame="_self" w:history="1">
        <w:r w:rsidRPr="00E8134D">
          <w:rPr>
            <w:rFonts w:ascii="inherit" w:eastAsia="Times New Roman" w:hAnsi="inherit" w:cs="Times New Roman"/>
            <w:color w:val="0F62FE"/>
            <w:sz w:val="30"/>
            <w:szCs w:val="30"/>
            <w:u w:val="single"/>
            <w:bdr w:val="none" w:sz="0" w:space="0" w:color="auto" w:frame="1"/>
            <w:lang w:eastAsia="it-IT"/>
          </w:rPr>
          <w:t xml:space="preserve">machine </w:t>
        </w:r>
        <w:proofErr w:type="spellStart"/>
        <w:r w:rsidRPr="00E8134D">
          <w:rPr>
            <w:rFonts w:ascii="inherit" w:eastAsia="Times New Roman" w:hAnsi="inherit" w:cs="Times New Roman"/>
            <w:color w:val="0F62FE"/>
            <w:sz w:val="30"/>
            <w:szCs w:val="30"/>
            <w:u w:val="single"/>
            <w:bdr w:val="none" w:sz="0" w:space="0" w:color="auto" w:frame="1"/>
            <w:lang w:eastAsia="it-IT"/>
          </w:rPr>
          <w:t>learning</w:t>
        </w:r>
        <w:proofErr w:type="spellEnd"/>
      </w:hyperlink>
      <w:r w:rsidRPr="00E8134D">
        <w:rPr>
          <w:rFonts w:ascii="inherit" w:eastAsia="Times New Roman" w:hAnsi="inherit" w:cs="Times New Roman"/>
          <w:color w:val="161616"/>
          <w:sz w:val="30"/>
          <w:szCs w:val="30"/>
          <w:lang w:eastAsia="it-IT"/>
        </w:rPr>
        <w:t>, al fine di ottimizzare le prestazioni su un set di dati di addestramento di attività di esempio pertinenti agli eventuali casi d'uso del modello. Se i dati di addestramento assomigliano molto ai problemi del mondo reale di cui si occuperà il modello, impararne i pattern e le correlazioni consentirà a un modello addestrato di fare previsioni accurate su</w:t>
      </w:r>
      <w:r w:rsidRPr="00E8134D">
        <w:rPr>
          <w:rFonts w:ascii="inherit" w:eastAsia="Times New Roman" w:hAnsi="inherit" w:cs="Times New Roman"/>
          <w:i/>
          <w:iCs/>
          <w:color w:val="161616"/>
          <w:sz w:val="30"/>
          <w:szCs w:val="30"/>
          <w:bdr w:val="none" w:sz="0" w:space="0" w:color="auto" w:frame="1"/>
          <w:lang w:eastAsia="it-IT"/>
        </w:rPr>
        <w:t> nuovi</w:t>
      </w:r>
      <w:r w:rsidRPr="00E8134D">
        <w:rPr>
          <w:rFonts w:ascii="inherit" w:eastAsia="Times New Roman" w:hAnsi="inherit" w:cs="Times New Roman"/>
          <w:color w:val="161616"/>
          <w:sz w:val="30"/>
          <w:szCs w:val="30"/>
          <w:lang w:eastAsia="it-IT"/>
        </w:rPr>
        <w:t> dati.</w:t>
      </w:r>
    </w:p>
    <w:p w:rsidR="00E8134D" w:rsidRPr="00E8134D" w:rsidRDefault="00E8134D" w:rsidP="00E8134D">
      <w:pPr>
        <w:shd w:val="clear" w:color="auto" w:fill="FFFFFF"/>
        <w:spacing w:beforeAutospacing="1" w:after="0" w:afterAutospacing="1" w:line="360" w:lineRule="atLeast"/>
        <w:textAlignment w:val="baseline"/>
        <w:rPr>
          <w:rFonts w:ascii="inherit" w:eastAsia="Times New Roman" w:hAnsi="inherit" w:cs="Times New Roman"/>
          <w:color w:val="161616"/>
          <w:sz w:val="24"/>
          <w:szCs w:val="24"/>
          <w:lang w:eastAsia="it-IT"/>
        </w:rPr>
      </w:pPr>
      <w:r w:rsidRPr="00E8134D">
        <w:rPr>
          <w:rFonts w:ascii="inherit" w:eastAsia="Times New Roman" w:hAnsi="inherit" w:cs="Times New Roman"/>
          <w:color w:val="161616"/>
          <w:sz w:val="24"/>
          <w:szCs w:val="24"/>
          <w:lang w:eastAsia="it-IT"/>
        </w:rPr>
        <w:t>Il processo di addestramento è la fase più critica nel ciclo di vita dei </w:t>
      </w:r>
      <w:hyperlink r:id="rId7" w:tgtFrame="_self" w:history="1">
        <w:r w:rsidRPr="00E8134D">
          <w:rPr>
            <w:rFonts w:ascii="inherit" w:eastAsia="Times New Roman" w:hAnsi="inherit" w:cs="Times New Roman"/>
            <w:color w:val="0F62FE"/>
            <w:sz w:val="24"/>
            <w:szCs w:val="24"/>
            <w:u w:val="single"/>
            <w:bdr w:val="none" w:sz="0" w:space="0" w:color="auto" w:frame="1"/>
            <w:lang w:eastAsia="it-IT"/>
          </w:rPr>
          <w:t>modelli AI</w:t>
        </w:r>
      </w:hyperlink>
      <w:r w:rsidRPr="00E8134D">
        <w:rPr>
          <w:rFonts w:ascii="inherit" w:eastAsia="Times New Roman" w:hAnsi="inherit" w:cs="Times New Roman"/>
          <w:color w:val="161616"/>
          <w:sz w:val="24"/>
          <w:szCs w:val="24"/>
          <w:lang w:eastAsia="it-IT"/>
        </w:rPr>
        <w:t>, dai sistemi di </w:t>
      </w:r>
      <w:proofErr w:type="spellStart"/>
      <w:r w:rsidR="008E5731">
        <w:fldChar w:fldCharType="begin"/>
      </w:r>
      <w:r w:rsidR="008E5731">
        <w:instrText xml:space="preserve"> HYPERLINK "https://www.ibm.com/it-it/think/</w:instrText>
      </w:r>
      <w:r w:rsidR="008E5731">
        <w:instrText xml:space="preserve">topics/forecasting" \t "_self" </w:instrText>
      </w:r>
      <w:r w:rsidR="008E5731">
        <w:fldChar w:fldCharType="separate"/>
      </w:r>
      <w:r w:rsidRPr="00E8134D">
        <w:rPr>
          <w:rFonts w:ascii="inherit" w:eastAsia="Times New Roman" w:hAnsi="inherit" w:cs="Times New Roman"/>
          <w:color w:val="0F62FE"/>
          <w:sz w:val="24"/>
          <w:szCs w:val="24"/>
          <w:u w:val="single"/>
          <w:bdr w:val="none" w:sz="0" w:space="0" w:color="auto" w:frame="1"/>
          <w:lang w:eastAsia="it-IT"/>
        </w:rPr>
        <w:t>forecasting</w:t>
      </w:r>
      <w:proofErr w:type="spellEnd"/>
      <w:r w:rsidR="008E5731">
        <w:rPr>
          <w:rFonts w:ascii="inherit" w:eastAsia="Times New Roman" w:hAnsi="inherit" w:cs="Times New Roman"/>
          <w:color w:val="0F62FE"/>
          <w:sz w:val="24"/>
          <w:szCs w:val="24"/>
          <w:u w:val="single"/>
          <w:bdr w:val="none" w:sz="0" w:space="0" w:color="auto" w:frame="1"/>
          <w:lang w:eastAsia="it-IT"/>
        </w:rPr>
        <w:fldChar w:fldCharType="end"/>
      </w:r>
      <w:r w:rsidRPr="00E8134D">
        <w:rPr>
          <w:rFonts w:ascii="inherit" w:eastAsia="Times New Roman" w:hAnsi="inherit" w:cs="Times New Roman"/>
          <w:color w:val="161616"/>
          <w:sz w:val="24"/>
          <w:szCs w:val="24"/>
          <w:lang w:eastAsia="it-IT"/>
        </w:rPr>
        <w:t> basati su algoritmi di </w:t>
      </w:r>
      <w:hyperlink r:id="rId8" w:tgtFrame="_self" w:history="1">
        <w:r w:rsidRPr="00E8134D">
          <w:rPr>
            <w:rFonts w:ascii="inherit" w:eastAsia="Times New Roman" w:hAnsi="inherit" w:cs="Times New Roman"/>
            <w:color w:val="0F62FE"/>
            <w:sz w:val="24"/>
            <w:szCs w:val="24"/>
            <w:u w:val="single"/>
            <w:bdr w:val="none" w:sz="0" w:space="0" w:color="auto" w:frame="1"/>
            <w:lang w:eastAsia="it-IT"/>
          </w:rPr>
          <w:t>regressione lineare</w:t>
        </w:r>
      </w:hyperlink>
      <w:r w:rsidRPr="00E8134D">
        <w:rPr>
          <w:rFonts w:ascii="inherit" w:eastAsia="Times New Roman" w:hAnsi="inherit" w:cs="Times New Roman"/>
          <w:color w:val="161616"/>
          <w:sz w:val="24"/>
          <w:szCs w:val="24"/>
          <w:lang w:eastAsia="it-IT"/>
        </w:rPr>
        <w:t> di base alle complesse </w:t>
      </w:r>
      <w:hyperlink r:id="rId9" w:tgtFrame="_self" w:history="1">
        <w:r w:rsidRPr="00E8134D">
          <w:rPr>
            <w:rFonts w:ascii="inherit" w:eastAsia="Times New Roman" w:hAnsi="inherit" w:cs="Times New Roman"/>
            <w:color w:val="0F62FE"/>
            <w:sz w:val="24"/>
            <w:szCs w:val="24"/>
            <w:u w:val="single"/>
            <w:bdr w:val="none" w:sz="0" w:space="0" w:color="auto" w:frame="1"/>
            <w:lang w:eastAsia="it-IT"/>
          </w:rPr>
          <w:t>reti neurali</w:t>
        </w:r>
      </w:hyperlink>
      <w:r w:rsidRPr="00E8134D">
        <w:rPr>
          <w:rFonts w:ascii="inherit" w:eastAsia="Times New Roman" w:hAnsi="inherit" w:cs="Times New Roman"/>
          <w:color w:val="161616"/>
          <w:sz w:val="24"/>
          <w:szCs w:val="24"/>
          <w:lang w:eastAsia="it-IT"/>
        </w:rPr>
        <w:t> che alimentano </w:t>
      </w:r>
      <w:hyperlink r:id="rId10" w:tgtFrame="_self" w:history="1">
        <w:r w:rsidRPr="00E8134D">
          <w:rPr>
            <w:rFonts w:ascii="inherit" w:eastAsia="Times New Roman" w:hAnsi="inherit" w:cs="Times New Roman"/>
            <w:color w:val="0F62FE"/>
            <w:sz w:val="24"/>
            <w:szCs w:val="24"/>
            <w:u w:val="single"/>
            <w:bdr w:val="none" w:sz="0" w:space="0" w:color="auto" w:frame="1"/>
            <w:lang w:eastAsia="it-IT"/>
          </w:rPr>
          <w:t>l'AI generativa</w:t>
        </w:r>
      </w:hyperlink>
      <w:r w:rsidRPr="00E8134D">
        <w:rPr>
          <w:rFonts w:ascii="inherit" w:eastAsia="Times New Roman" w:hAnsi="inherit" w:cs="Times New Roman"/>
          <w:color w:val="161616"/>
          <w:sz w:val="24"/>
          <w:szCs w:val="24"/>
          <w:lang w:eastAsia="it-IT"/>
        </w:rPr>
        <w:t>.</w:t>
      </w:r>
    </w:p>
    <w:p w:rsidR="00E8134D" w:rsidRPr="00E8134D" w:rsidRDefault="00E8134D" w:rsidP="00E8134D">
      <w:pPr>
        <w:shd w:val="clear" w:color="auto" w:fill="FFFFFF"/>
        <w:spacing w:beforeAutospacing="1" w:after="0" w:afterAutospacing="1" w:line="360" w:lineRule="atLeast"/>
        <w:textAlignment w:val="baseline"/>
        <w:rPr>
          <w:rFonts w:ascii="inherit" w:eastAsia="Times New Roman" w:hAnsi="inherit" w:cs="Times New Roman"/>
          <w:color w:val="161616"/>
          <w:sz w:val="24"/>
          <w:szCs w:val="24"/>
          <w:lang w:eastAsia="it-IT"/>
        </w:rPr>
      </w:pPr>
      <w:r w:rsidRPr="00E8134D">
        <w:rPr>
          <w:rFonts w:ascii="inherit" w:eastAsia="Times New Roman" w:hAnsi="inherit" w:cs="Times New Roman"/>
          <w:color w:val="161616"/>
          <w:sz w:val="24"/>
          <w:szCs w:val="24"/>
          <w:lang w:eastAsia="it-IT"/>
        </w:rPr>
        <w:t xml:space="preserve">L'addestramento del modello è la fase del machine </w:t>
      </w:r>
      <w:proofErr w:type="spellStart"/>
      <w:r w:rsidRPr="00E8134D">
        <w:rPr>
          <w:rFonts w:ascii="inherit" w:eastAsia="Times New Roman" w:hAnsi="inherit" w:cs="Times New Roman"/>
          <w:color w:val="161616"/>
          <w:sz w:val="24"/>
          <w:szCs w:val="24"/>
          <w:lang w:eastAsia="it-IT"/>
        </w:rPr>
        <w:t>learning</w:t>
      </w:r>
      <w:proofErr w:type="spellEnd"/>
      <w:r w:rsidRPr="00E8134D">
        <w:rPr>
          <w:rFonts w:ascii="inherit" w:eastAsia="Times New Roman" w:hAnsi="inherit" w:cs="Times New Roman"/>
          <w:color w:val="161616"/>
          <w:sz w:val="24"/>
          <w:szCs w:val="24"/>
          <w:lang w:eastAsia="it-IT"/>
        </w:rPr>
        <w:t xml:space="preserve"> (ML) in cui avviene l'apprendimento. Nel machine </w:t>
      </w:r>
      <w:proofErr w:type="spellStart"/>
      <w:r w:rsidRPr="00E8134D">
        <w:rPr>
          <w:rFonts w:ascii="inherit" w:eastAsia="Times New Roman" w:hAnsi="inherit" w:cs="Times New Roman"/>
          <w:color w:val="161616"/>
          <w:sz w:val="24"/>
          <w:szCs w:val="24"/>
          <w:lang w:eastAsia="it-IT"/>
        </w:rPr>
        <w:t>learning</w:t>
      </w:r>
      <w:proofErr w:type="spellEnd"/>
      <w:r w:rsidRPr="00E8134D">
        <w:rPr>
          <w:rFonts w:ascii="inherit" w:eastAsia="Times New Roman" w:hAnsi="inherit" w:cs="Times New Roman"/>
          <w:color w:val="161616"/>
          <w:sz w:val="24"/>
          <w:szCs w:val="24"/>
          <w:lang w:eastAsia="it-IT"/>
        </w:rPr>
        <w:t>, l'apprendimento implica la regolazione dei parametri di un modello ML. Questi parametri includono </w:t>
      </w:r>
      <w:hyperlink r:id="rId11" w:anchor="How+neural+networks+work" w:tgtFrame="_self" w:history="1">
        <w:r w:rsidRPr="00E8134D">
          <w:rPr>
            <w:rFonts w:ascii="inherit" w:eastAsia="Times New Roman" w:hAnsi="inherit" w:cs="Times New Roman"/>
            <w:color w:val="0F62FE"/>
            <w:sz w:val="24"/>
            <w:szCs w:val="24"/>
            <w:u w:val="single"/>
            <w:bdr w:val="none" w:sz="0" w:space="0" w:color="auto" w:frame="1"/>
            <w:lang w:eastAsia="it-IT"/>
          </w:rPr>
          <w:t xml:space="preserve">pesi e </w:t>
        </w:r>
        <w:proofErr w:type="spellStart"/>
        <w:r w:rsidRPr="00E8134D">
          <w:rPr>
            <w:rFonts w:ascii="inherit" w:eastAsia="Times New Roman" w:hAnsi="inherit" w:cs="Times New Roman"/>
            <w:color w:val="0F62FE"/>
            <w:sz w:val="24"/>
            <w:szCs w:val="24"/>
            <w:u w:val="single"/>
            <w:bdr w:val="none" w:sz="0" w:space="0" w:color="auto" w:frame="1"/>
            <w:lang w:eastAsia="it-IT"/>
          </w:rPr>
          <w:t>bias</w:t>
        </w:r>
        <w:proofErr w:type="spellEnd"/>
      </w:hyperlink>
      <w:r w:rsidRPr="00E8134D">
        <w:rPr>
          <w:rFonts w:ascii="inherit" w:eastAsia="Times New Roman" w:hAnsi="inherit" w:cs="Times New Roman"/>
          <w:color w:val="161616"/>
          <w:sz w:val="24"/>
          <w:szCs w:val="24"/>
          <w:lang w:eastAsia="it-IT"/>
        </w:rPr>
        <w:t xml:space="preserve"> nelle funzioni matematiche che costituiscono i loro algoritmi. L'obiettivo di questa regolazione è quello di produrre output più accurati. I valori specifici di questi pesi e </w:t>
      </w:r>
      <w:proofErr w:type="spellStart"/>
      <w:r w:rsidRPr="00E8134D">
        <w:rPr>
          <w:rFonts w:ascii="inherit" w:eastAsia="Times New Roman" w:hAnsi="inherit" w:cs="Times New Roman"/>
          <w:color w:val="161616"/>
          <w:sz w:val="24"/>
          <w:szCs w:val="24"/>
          <w:lang w:eastAsia="it-IT"/>
        </w:rPr>
        <w:t>bias</w:t>
      </w:r>
      <w:proofErr w:type="spellEnd"/>
      <w:r w:rsidRPr="00E8134D">
        <w:rPr>
          <w:rFonts w:ascii="inherit" w:eastAsia="Times New Roman" w:hAnsi="inherit" w:cs="Times New Roman"/>
          <w:color w:val="161616"/>
          <w:sz w:val="24"/>
          <w:szCs w:val="24"/>
          <w:lang w:eastAsia="it-IT"/>
        </w:rPr>
        <w:t>, che sono il risultato finale dell'addestramento dei modelli, sono la manifestazione tangibile della "conoscenza" di un modello.</w:t>
      </w:r>
    </w:p>
    <w:p w:rsidR="00E8134D" w:rsidRPr="00E8134D" w:rsidRDefault="00E8134D" w:rsidP="00E8134D">
      <w:pPr>
        <w:shd w:val="clear" w:color="auto" w:fill="FFFFFF"/>
        <w:spacing w:beforeAutospacing="1" w:after="0" w:afterAutospacing="1" w:line="360" w:lineRule="atLeast"/>
        <w:textAlignment w:val="baseline"/>
        <w:rPr>
          <w:rFonts w:ascii="inherit" w:eastAsia="Times New Roman" w:hAnsi="inherit" w:cs="Times New Roman"/>
          <w:color w:val="161616"/>
          <w:sz w:val="24"/>
          <w:szCs w:val="24"/>
          <w:lang w:eastAsia="it-IT"/>
        </w:rPr>
      </w:pPr>
      <w:r w:rsidRPr="00E8134D">
        <w:rPr>
          <w:rFonts w:ascii="inherit" w:eastAsia="Times New Roman" w:hAnsi="inherit" w:cs="Times New Roman"/>
          <w:color w:val="161616"/>
          <w:sz w:val="24"/>
          <w:szCs w:val="24"/>
          <w:lang w:eastAsia="it-IT"/>
        </w:rPr>
        <w:t>Dal punto di vista matematico, l'obiettivo di questo apprendimento è quello di ridurre al minimo una </w:t>
      </w:r>
      <w:hyperlink r:id="rId12" w:tgtFrame="_self" w:history="1">
        <w:r w:rsidRPr="00E8134D">
          <w:rPr>
            <w:rFonts w:ascii="inherit" w:eastAsia="Times New Roman" w:hAnsi="inherit" w:cs="Times New Roman"/>
            <w:color w:val="0F62FE"/>
            <w:sz w:val="24"/>
            <w:szCs w:val="24"/>
            <w:u w:val="single"/>
            <w:bdr w:val="none" w:sz="0" w:space="0" w:color="auto" w:frame="1"/>
            <w:lang w:eastAsia="it-IT"/>
          </w:rPr>
          <w:t>funzione di perdita</w:t>
        </w:r>
      </w:hyperlink>
      <w:r w:rsidRPr="00E8134D">
        <w:rPr>
          <w:rFonts w:ascii="inherit" w:eastAsia="Times New Roman" w:hAnsi="inherit" w:cs="Times New Roman"/>
          <w:color w:val="161616"/>
          <w:sz w:val="24"/>
          <w:szCs w:val="24"/>
          <w:lang w:eastAsia="it-IT"/>
        </w:rPr>
        <w:t> che quantifica l'errore degli output nelle attività di addestramento. Quando l'output della funzione di perdita scende al di sotto di una soglia predeterminata, ovvero l'errore del modello nelle attività di addestramento è sufficientemente piccolo, il modello viene considerato "addestrato". Nell'apprendimento per rinforzo, l'obiettivo è invertito: invece di ridurre al minimo una funzione di perdita, i parametri del modello sono ottimizzati per aumentare al massimo una funzione di ricompensa.</w:t>
      </w:r>
    </w:p>
    <w:p w:rsidR="00E8134D" w:rsidRPr="00E8134D" w:rsidRDefault="00E8134D" w:rsidP="00E8134D">
      <w:pPr>
        <w:shd w:val="clear" w:color="auto" w:fill="FFFFFF"/>
        <w:spacing w:beforeAutospacing="1" w:after="0" w:afterAutospacing="1" w:line="360" w:lineRule="atLeast"/>
        <w:textAlignment w:val="baseline"/>
        <w:rPr>
          <w:rFonts w:ascii="inherit" w:eastAsia="Times New Roman" w:hAnsi="inherit" w:cs="Times New Roman"/>
          <w:color w:val="161616"/>
          <w:sz w:val="24"/>
          <w:szCs w:val="24"/>
          <w:lang w:eastAsia="it-IT"/>
        </w:rPr>
      </w:pPr>
      <w:r w:rsidRPr="00E8134D">
        <w:rPr>
          <w:rFonts w:ascii="inherit" w:eastAsia="Times New Roman" w:hAnsi="inherit" w:cs="Times New Roman"/>
          <w:color w:val="161616"/>
          <w:sz w:val="24"/>
          <w:szCs w:val="24"/>
          <w:lang w:eastAsia="it-IT"/>
        </w:rPr>
        <w:t xml:space="preserve">Nella pratica, l'addestramento dei modelli comporta un ciclo in cui i dati vengono raccolti e resi accurati, l'esecuzione del modello su tali dati di addestramento, la misurazione delle perdite, l'ottimizzazione dei parametri e il test delle prestazioni del modello su set di dati di convalida. Questo </w:t>
      </w:r>
      <w:proofErr w:type="spellStart"/>
      <w:r w:rsidRPr="00E8134D">
        <w:rPr>
          <w:rFonts w:ascii="inherit" w:eastAsia="Times New Roman" w:hAnsi="inherit" w:cs="Times New Roman"/>
          <w:color w:val="161616"/>
          <w:sz w:val="24"/>
          <w:szCs w:val="24"/>
          <w:lang w:eastAsia="it-IT"/>
        </w:rPr>
        <w:t>workflow</w:t>
      </w:r>
      <w:proofErr w:type="spellEnd"/>
      <w:r w:rsidRPr="00E8134D">
        <w:rPr>
          <w:rFonts w:ascii="inherit" w:eastAsia="Times New Roman" w:hAnsi="inherit" w:cs="Times New Roman"/>
          <w:color w:val="161616"/>
          <w:sz w:val="24"/>
          <w:szCs w:val="24"/>
          <w:lang w:eastAsia="it-IT"/>
        </w:rPr>
        <w:t xml:space="preserve"> procede in modo iterativo fino al raggiungimento di risultati soddisfacenti. </w:t>
      </w:r>
      <w:proofErr w:type="spellStart"/>
      <w:r w:rsidRPr="00E8134D">
        <w:rPr>
          <w:rFonts w:ascii="inherit" w:eastAsia="Times New Roman" w:hAnsi="inherit" w:cs="Times New Roman"/>
          <w:color w:val="161616"/>
          <w:sz w:val="24"/>
          <w:szCs w:val="24"/>
          <w:lang w:eastAsia="it-IT"/>
        </w:rPr>
        <w:t>Un'addestramento</w:t>
      </w:r>
      <w:proofErr w:type="spellEnd"/>
      <w:r w:rsidRPr="00E8134D">
        <w:rPr>
          <w:rFonts w:ascii="inherit" w:eastAsia="Times New Roman" w:hAnsi="inherit" w:cs="Times New Roman"/>
          <w:color w:val="161616"/>
          <w:sz w:val="24"/>
          <w:szCs w:val="24"/>
          <w:lang w:eastAsia="it-IT"/>
        </w:rPr>
        <w:t xml:space="preserve"> adeguato potrebbe anche richiedere l'aggiustamento degli </w:t>
      </w:r>
      <w:proofErr w:type="spellStart"/>
      <w:r w:rsidRPr="00E8134D">
        <w:rPr>
          <w:rFonts w:ascii="inherit" w:eastAsia="Times New Roman" w:hAnsi="inherit" w:cs="Times New Roman"/>
          <w:color w:val="161616"/>
          <w:sz w:val="24"/>
          <w:szCs w:val="24"/>
          <w:lang w:eastAsia="it-IT"/>
        </w:rPr>
        <w:t>iperparametri</w:t>
      </w:r>
      <w:proofErr w:type="spellEnd"/>
      <w:r w:rsidRPr="00E8134D">
        <w:rPr>
          <w:rFonts w:ascii="inherit" w:eastAsia="Times New Roman" w:hAnsi="inherit" w:cs="Times New Roman"/>
          <w:color w:val="161616"/>
          <w:sz w:val="24"/>
          <w:szCs w:val="24"/>
          <w:lang w:eastAsia="it-IT"/>
        </w:rPr>
        <w:t>, ovvero scelte strutturali che influenzano il processo di apprendimento ma non sono di per sé "apprendibili", in un processo chiamato </w:t>
      </w:r>
      <w:hyperlink r:id="rId13" w:tgtFrame="_self" w:history="1">
        <w:r w:rsidRPr="00E8134D">
          <w:rPr>
            <w:rFonts w:ascii="inherit" w:eastAsia="Times New Roman" w:hAnsi="inherit" w:cs="Times New Roman"/>
            <w:color w:val="0F62FE"/>
            <w:sz w:val="24"/>
            <w:szCs w:val="24"/>
            <w:u w:val="single"/>
            <w:bdr w:val="none" w:sz="0" w:space="0" w:color="auto" w:frame="1"/>
            <w:lang w:eastAsia="it-IT"/>
          </w:rPr>
          <w:t xml:space="preserve">ottimizzazione degli </w:t>
        </w:r>
        <w:proofErr w:type="spellStart"/>
        <w:r w:rsidRPr="00E8134D">
          <w:rPr>
            <w:rFonts w:ascii="inherit" w:eastAsia="Times New Roman" w:hAnsi="inherit" w:cs="Times New Roman"/>
            <w:color w:val="0F62FE"/>
            <w:sz w:val="24"/>
            <w:szCs w:val="24"/>
            <w:u w:val="single"/>
            <w:bdr w:val="none" w:sz="0" w:space="0" w:color="auto" w:frame="1"/>
            <w:lang w:eastAsia="it-IT"/>
          </w:rPr>
          <w:t>iperparametri</w:t>
        </w:r>
        <w:proofErr w:type="spellEnd"/>
        <w:r w:rsidRPr="00E8134D">
          <w:rPr>
            <w:rFonts w:ascii="inherit" w:eastAsia="Times New Roman" w:hAnsi="inherit" w:cs="Times New Roman"/>
            <w:color w:val="0F62FE"/>
            <w:sz w:val="24"/>
            <w:szCs w:val="24"/>
            <w:u w:val="single"/>
            <w:bdr w:val="none" w:sz="0" w:space="0" w:color="auto" w:frame="1"/>
            <w:lang w:eastAsia="it-IT"/>
          </w:rPr>
          <w:t>.</w:t>
        </w:r>
      </w:hyperlink>
    </w:p>
    <w:p w:rsidR="00E8134D" w:rsidRPr="00E8134D" w:rsidRDefault="00E8134D" w:rsidP="00E8134D">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E8134D">
        <w:rPr>
          <w:rFonts w:ascii="inherit" w:eastAsia="Times New Roman" w:hAnsi="inherit" w:cs="Times New Roman"/>
          <w:color w:val="161616"/>
          <w:sz w:val="24"/>
          <w:szCs w:val="24"/>
          <w:lang w:eastAsia="it-IT"/>
        </w:rPr>
        <w:t>A volte, un modello già addestrato può essere </w:t>
      </w:r>
      <w:hyperlink r:id="rId14" w:tgtFrame="_self" w:history="1">
        <w:r w:rsidRPr="00E8134D">
          <w:rPr>
            <w:rFonts w:ascii="inherit" w:eastAsia="Times New Roman" w:hAnsi="inherit" w:cs="Times New Roman"/>
            <w:color w:val="0F62FE"/>
            <w:sz w:val="24"/>
            <w:szCs w:val="24"/>
            <w:u w:val="single"/>
            <w:bdr w:val="none" w:sz="0" w:space="0" w:color="auto" w:frame="1"/>
            <w:lang w:eastAsia="it-IT"/>
          </w:rPr>
          <w:t>messo a punto</w:t>
        </w:r>
      </w:hyperlink>
      <w:r w:rsidRPr="00E8134D">
        <w:rPr>
          <w:rFonts w:ascii="inherit" w:eastAsia="Times New Roman" w:hAnsi="inherit" w:cs="Times New Roman"/>
          <w:color w:val="161616"/>
          <w:sz w:val="24"/>
          <w:szCs w:val="24"/>
          <w:lang w:eastAsia="it-IT"/>
        </w:rPr>
        <w:t> per attività o domini più specifici attraverso un ulteriore apprendimento su nuovi dati di addestramento. Sebbene sia l'addestramento originale da zero, sia la successiva messa a punto siano un "addestramento", in questo contesto il primo è solitamente chiamato "</w:t>
      </w:r>
      <w:proofErr w:type="spellStart"/>
      <w:r w:rsidRPr="00E8134D">
        <w:rPr>
          <w:rFonts w:ascii="inherit" w:eastAsia="Times New Roman" w:hAnsi="inherit" w:cs="Times New Roman"/>
          <w:color w:val="161616"/>
          <w:sz w:val="24"/>
          <w:szCs w:val="24"/>
          <w:lang w:eastAsia="it-IT"/>
        </w:rPr>
        <w:t>pre</w:t>
      </w:r>
      <w:proofErr w:type="spellEnd"/>
      <w:r w:rsidRPr="00E8134D">
        <w:rPr>
          <w:rFonts w:ascii="inherit" w:eastAsia="Times New Roman" w:hAnsi="inherit" w:cs="Times New Roman"/>
          <w:color w:val="161616"/>
          <w:sz w:val="24"/>
          <w:szCs w:val="24"/>
          <w:lang w:eastAsia="it-IT"/>
        </w:rPr>
        <w:t>-addestramento" (per motivi di disambiguazione). Il fine-</w:t>
      </w:r>
      <w:proofErr w:type="spellStart"/>
      <w:r w:rsidRPr="00E8134D">
        <w:rPr>
          <w:rFonts w:ascii="inherit" w:eastAsia="Times New Roman" w:hAnsi="inherit" w:cs="Times New Roman"/>
          <w:color w:val="161616"/>
          <w:sz w:val="24"/>
          <w:szCs w:val="24"/>
          <w:lang w:eastAsia="it-IT"/>
        </w:rPr>
        <w:t>tuning</w:t>
      </w:r>
      <w:proofErr w:type="spellEnd"/>
      <w:r w:rsidRPr="00E8134D">
        <w:rPr>
          <w:rFonts w:ascii="inherit" w:eastAsia="Times New Roman" w:hAnsi="inherit" w:cs="Times New Roman"/>
          <w:color w:val="161616"/>
          <w:sz w:val="24"/>
          <w:szCs w:val="24"/>
          <w:lang w:eastAsia="it-IT"/>
        </w:rPr>
        <w:t>, o messa a punto, è uno dei diversi tipi di </w:t>
      </w:r>
      <w:hyperlink r:id="rId15" w:tgtFrame="_self" w:history="1">
        <w:r w:rsidRPr="00E8134D">
          <w:rPr>
            <w:rFonts w:ascii="inherit" w:eastAsia="Times New Roman" w:hAnsi="inherit" w:cs="Times New Roman"/>
            <w:color w:val="0F62FE"/>
            <w:sz w:val="24"/>
            <w:szCs w:val="24"/>
            <w:u w:val="single"/>
            <w:bdr w:val="none" w:sz="0" w:space="0" w:color="auto" w:frame="1"/>
            <w:lang w:eastAsia="it-IT"/>
          </w:rPr>
          <w:t>apprendimento per trasferimento</w:t>
        </w:r>
      </w:hyperlink>
      <w:r w:rsidRPr="00E8134D">
        <w:rPr>
          <w:rFonts w:ascii="inherit" w:eastAsia="Times New Roman" w:hAnsi="inherit" w:cs="Times New Roman"/>
          <w:color w:val="161616"/>
          <w:sz w:val="24"/>
          <w:szCs w:val="24"/>
          <w:lang w:eastAsia="it-IT"/>
        </w:rPr>
        <w:t xml:space="preserve">, un termine generico per le tecniche di machine </w:t>
      </w:r>
      <w:proofErr w:type="spellStart"/>
      <w:r w:rsidRPr="00E8134D">
        <w:rPr>
          <w:rFonts w:ascii="inherit" w:eastAsia="Times New Roman" w:hAnsi="inherit" w:cs="Times New Roman"/>
          <w:color w:val="161616"/>
          <w:sz w:val="24"/>
          <w:szCs w:val="24"/>
          <w:lang w:eastAsia="it-IT"/>
        </w:rPr>
        <w:t>learning</w:t>
      </w:r>
      <w:proofErr w:type="spellEnd"/>
      <w:r w:rsidRPr="00E8134D">
        <w:rPr>
          <w:rFonts w:ascii="inherit" w:eastAsia="Times New Roman" w:hAnsi="inherit" w:cs="Times New Roman"/>
          <w:color w:val="161616"/>
          <w:sz w:val="24"/>
          <w:szCs w:val="24"/>
          <w:lang w:eastAsia="it-IT"/>
        </w:rPr>
        <w:t xml:space="preserve"> che adattano i modelli </w:t>
      </w:r>
      <w:proofErr w:type="spellStart"/>
      <w:r w:rsidRPr="00E8134D">
        <w:rPr>
          <w:rFonts w:ascii="inherit" w:eastAsia="Times New Roman" w:hAnsi="inherit" w:cs="Times New Roman"/>
          <w:color w:val="161616"/>
          <w:sz w:val="24"/>
          <w:szCs w:val="24"/>
          <w:lang w:eastAsia="it-IT"/>
        </w:rPr>
        <w:t>preaddestrati</w:t>
      </w:r>
      <w:proofErr w:type="spellEnd"/>
      <w:r w:rsidRPr="00E8134D">
        <w:rPr>
          <w:rFonts w:ascii="inherit" w:eastAsia="Times New Roman" w:hAnsi="inherit" w:cs="Times New Roman"/>
          <w:color w:val="161616"/>
          <w:sz w:val="24"/>
          <w:szCs w:val="24"/>
          <w:lang w:eastAsia="it-IT"/>
        </w:rPr>
        <w:t xml:space="preserve"> a nuovi usi.</w:t>
      </w:r>
    </w:p>
    <w:p w:rsidR="00E8134D" w:rsidRPr="00E8134D" w:rsidRDefault="00E8134D" w:rsidP="00E8134D">
      <w:pPr>
        <w:shd w:val="clear" w:color="auto" w:fill="F4F4F4"/>
        <w:spacing w:after="0" w:line="240" w:lineRule="auto"/>
        <w:textAlignment w:val="baseline"/>
        <w:rPr>
          <w:rFonts w:ascii="inherit" w:eastAsia="Times New Roman" w:hAnsi="inherit" w:cs="Times New Roman"/>
          <w:color w:val="333333"/>
          <w:sz w:val="20"/>
          <w:szCs w:val="20"/>
          <w:lang w:eastAsia="it-IT"/>
        </w:rPr>
      </w:pPr>
      <w:r w:rsidRPr="00E8134D">
        <w:rPr>
          <w:rFonts w:ascii="inherit" w:eastAsia="Times New Roman" w:hAnsi="inherit" w:cs="Times New Roman"/>
          <w:color w:val="333333"/>
          <w:sz w:val="20"/>
          <w:szCs w:val="20"/>
          <w:bdr w:val="none" w:sz="0" w:space="0" w:color="auto" w:frame="1"/>
          <w:lang w:eastAsia="it-IT"/>
        </w:rPr>
        <w:lastRenderedPageBreak/>
        <w:t>Inviare</w:t>
      </w:r>
    </w:p>
    <w:p w:rsidR="00E8134D" w:rsidRPr="00E8134D" w:rsidRDefault="00E8134D" w:rsidP="00E8134D">
      <w:pPr>
        <w:pBdr>
          <w:top w:val="single" w:sz="6" w:space="1" w:color="auto"/>
        </w:pBdr>
        <w:spacing w:after="0" w:line="240" w:lineRule="auto"/>
        <w:jc w:val="center"/>
        <w:rPr>
          <w:rFonts w:ascii="Arial" w:eastAsia="Times New Roman" w:hAnsi="Arial" w:cs="Arial"/>
          <w:vanish/>
          <w:sz w:val="16"/>
          <w:szCs w:val="16"/>
          <w:lang w:eastAsia="it-IT"/>
        </w:rPr>
      </w:pPr>
      <w:r w:rsidRPr="00E8134D">
        <w:rPr>
          <w:rFonts w:ascii="Arial" w:eastAsia="Times New Roman" w:hAnsi="Arial" w:cs="Arial"/>
          <w:vanish/>
          <w:sz w:val="16"/>
          <w:szCs w:val="16"/>
          <w:lang w:eastAsia="it-IT"/>
        </w:rPr>
        <w:t>Fine modulo</w:t>
      </w:r>
    </w:p>
    <w:p w:rsidR="00E8134D" w:rsidRPr="00E8134D" w:rsidRDefault="00E8134D" w:rsidP="00E8134D">
      <w:pPr>
        <w:shd w:val="clear" w:color="auto" w:fill="FFFFFF"/>
        <w:spacing w:after="0" w:line="240" w:lineRule="auto"/>
        <w:textAlignment w:val="baseline"/>
        <w:outlineLvl w:val="1"/>
        <w:rPr>
          <w:rFonts w:ascii="inherit" w:eastAsia="Times New Roman" w:hAnsi="inherit" w:cs="Times New Roman"/>
          <w:color w:val="161616"/>
          <w:sz w:val="36"/>
          <w:szCs w:val="36"/>
          <w:lang w:eastAsia="it-IT"/>
        </w:rPr>
      </w:pPr>
      <w:bookmarkStart w:id="0" w:name="Modelli+e+algoritmi+a+confronto"/>
      <w:bookmarkEnd w:id="0"/>
      <w:r w:rsidRPr="00E8134D">
        <w:rPr>
          <w:rFonts w:ascii="inherit" w:eastAsia="Times New Roman" w:hAnsi="inherit" w:cs="Times New Roman"/>
          <w:color w:val="161616"/>
          <w:sz w:val="36"/>
          <w:szCs w:val="36"/>
          <w:lang w:eastAsia="it-IT"/>
        </w:rPr>
        <w:t>Modelli e algoritmi a confronto</w:t>
      </w:r>
    </w:p>
    <w:p w:rsidR="00E8134D" w:rsidRPr="00E8134D" w:rsidRDefault="00E8134D" w:rsidP="00E8134D">
      <w:pPr>
        <w:shd w:val="clear" w:color="auto" w:fill="FFFFFF"/>
        <w:spacing w:before="100" w:beforeAutospacing="1" w:after="100" w:afterAutospacing="1" w:line="360" w:lineRule="atLeast"/>
        <w:textAlignment w:val="baseline"/>
        <w:rPr>
          <w:rFonts w:ascii="inherit" w:eastAsia="Times New Roman" w:hAnsi="inherit" w:cs="Times New Roman"/>
          <w:color w:val="161616"/>
          <w:sz w:val="24"/>
          <w:szCs w:val="24"/>
          <w:lang w:eastAsia="it-IT"/>
        </w:rPr>
      </w:pPr>
      <w:r w:rsidRPr="00E8134D">
        <w:rPr>
          <w:rFonts w:ascii="inherit" w:eastAsia="Times New Roman" w:hAnsi="inherit" w:cs="Times New Roman"/>
          <w:color w:val="161616"/>
          <w:sz w:val="24"/>
          <w:szCs w:val="24"/>
          <w:lang w:eastAsia="it-IT"/>
        </w:rPr>
        <w:t>Sebbene i termini “modello” e “algoritmo” siano spesso usati in modo intercambiabile nel campo dell’intelligenza artificiale, non sono la stessa cosa. La distinzione risiede principalmente nella relazione di ciascun termine con l'addestramento del modello.</w:t>
      </w:r>
    </w:p>
    <w:p w:rsidR="00E8134D" w:rsidRPr="00E8134D" w:rsidRDefault="00E8134D" w:rsidP="00E8134D">
      <w:pPr>
        <w:numPr>
          <w:ilvl w:val="0"/>
          <w:numId w:val="1"/>
        </w:numPr>
        <w:shd w:val="clear" w:color="auto" w:fill="FFFFFF"/>
        <w:spacing w:after="0" w:line="240" w:lineRule="auto"/>
        <w:textAlignment w:val="baseline"/>
        <w:rPr>
          <w:rFonts w:ascii="inherit" w:eastAsia="Times New Roman" w:hAnsi="inherit" w:cs="Times New Roman"/>
          <w:color w:val="161616"/>
          <w:sz w:val="24"/>
          <w:szCs w:val="24"/>
          <w:lang w:eastAsia="it-IT"/>
        </w:rPr>
      </w:pPr>
      <w:r w:rsidRPr="00E8134D">
        <w:rPr>
          <w:rFonts w:ascii="inherit" w:eastAsia="Times New Roman" w:hAnsi="inherit" w:cs="Times New Roman"/>
          <w:color w:val="161616"/>
          <w:sz w:val="24"/>
          <w:szCs w:val="24"/>
          <w:lang w:eastAsia="it-IT"/>
        </w:rPr>
        <w:t>Gli </w:t>
      </w:r>
      <w:r w:rsidRPr="00E8134D">
        <w:rPr>
          <w:rFonts w:ascii="inherit" w:eastAsia="Times New Roman" w:hAnsi="inherit" w:cs="Times New Roman"/>
          <w:b/>
          <w:bCs/>
          <w:color w:val="161616"/>
          <w:sz w:val="24"/>
          <w:szCs w:val="24"/>
          <w:bdr w:val="none" w:sz="0" w:space="0" w:color="auto" w:frame="1"/>
          <w:lang w:eastAsia="it-IT"/>
        </w:rPr>
        <w:t>algoritmi</w:t>
      </w:r>
      <w:r w:rsidRPr="00E8134D">
        <w:rPr>
          <w:rFonts w:ascii="inherit" w:eastAsia="Times New Roman" w:hAnsi="inherit" w:cs="Times New Roman"/>
          <w:color w:val="161616"/>
          <w:sz w:val="24"/>
          <w:szCs w:val="24"/>
          <w:lang w:eastAsia="it-IT"/>
        </w:rPr>
        <w:t> sono procedure, solitamente descritte in linguaggio matematico o pseudocodice, utilizzate per produrre previsioni o prendere decisioni in base all'input che ricevono.</w:t>
      </w:r>
      <w:r w:rsidRPr="00E8134D">
        <w:rPr>
          <w:rFonts w:ascii="inherit" w:eastAsia="Times New Roman" w:hAnsi="inherit" w:cs="Times New Roman"/>
          <w:color w:val="161616"/>
          <w:sz w:val="24"/>
          <w:szCs w:val="24"/>
          <w:lang w:eastAsia="it-IT"/>
        </w:rPr>
        <w:br/>
      </w:r>
    </w:p>
    <w:p w:rsidR="00E8134D" w:rsidRPr="00E8134D" w:rsidRDefault="00E8134D" w:rsidP="00E8134D">
      <w:pPr>
        <w:numPr>
          <w:ilvl w:val="0"/>
          <w:numId w:val="1"/>
        </w:numPr>
        <w:shd w:val="clear" w:color="auto" w:fill="FFFFFF"/>
        <w:spacing w:after="0" w:line="240" w:lineRule="auto"/>
        <w:textAlignment w:val="baseline"/>
        <w:rPr>
          <w:rFonts w:ascii="inherit" w:eastAsia="Times New Roman" w:hAnsi="inherit" w:cs="Times New Roman"/>
          <w:color w:val="161616"/>
          <w:sz w:val="24"/>
          <w:szCs w:val="24"/>
          <w:lang w:eastAsia="it-IT"/>
        </w:rPr>
      </w:pPr>
      <w:r w:rsidRPr="00E8134D">
        <w:rPr>
          <w:rFonts w:ascii="inherit" w:eastAsia="Times New Roman" w:hAnsi="inherit" w:cs="Times New Roman"/>
          <w:b/>
          <w:bCs/>
          <w:color w:val="161616"/>
          <w:sz w:val="24"/>
          <w:szCs w:val="24"/>
          <w:bdr w:val="none" w:sz="0" w:space="0" w:color="auto" w:frame="1"/>
          <w:lang w:eastAsia="it-IT"/>
        </w:rPr>
        <w:t>I modelli </w:t>
      </w:r>
      <w:r w:rsidRPr="00E8134D">
        <w:rPr>
          <w:rFonts w:ascii="inherit" w:eastAsia="Times New Roman" w:hAnsi="inherit" w:cs="Times New Roman"/>
          <w:color w:val="161616"/>
          <w:sz w:val="24"/>
          <w:szCs w:val="24"/>
          <w:lang w:eastAsia="it-IT"/>
        </w:rPr>
        <w:t>sono l'output del processo di ottimizzazione dei parametri di un algoritmo per migliorarne le prestazioni su uno specifico set di dati di addestramento e poi su nuovi dati simili a quegli esempi di addestramento. In termini di data science, questo processo è chiamato "adattamento" di un algoritmo a un set di dati.</w:t>
      </w:r>
    </w:p>
    <w:p w:rsidR="00E8134D" w:rsidRPr="00E8134D" w:rsidRDefault="00E8134D" w:rsidP="00E8134D">
      <w:pPr>
        <w:shd w:val="clear" w:color="auto" w:fill="FFFFFF"/>
        <w:spacing w:before="100" w:beforeAutospacing="1" w:after="100" w:afterAutospacing="1" w:line="360" w:lineRule="atLeast"/>
        <w:textAlignment w:val="baseline"/>
        <w:rPr>
          <w:rFonts w:ascii="inherit" w:eastAsia="Times New Roman" w:hAnsi="inherit" w:cs="Times New Roman"/>
          <w:color w:val="161616"/>
          <w:sz w:val="24"/>
          <w:szCs w:val="24"/>
          <w:lang w:eastAsia="it-IT"/>
        </w:rPr>
      </w:pPr>
      <w:r w:rsidRPr="00E8134D">
        <w:rPr>
          <w:rFonts w:ascii="inherit" w:eastAsia="Times New Roman" w:hAnsi="inherit" w:cs="Times New Roman"/>
          <w:color w:val="161616"/>
          <w:sz w:val="24"/>
          <w:szCs w:val="24"/>
          <w:lang w:eastAsia="it-IT"/>
        </w:rPr>
        <w:t>In altre parole, un modello AI viene utilizzato per fare previsioni o prendere decisioni, e un algoritmo è la logica matematica con cui opera il modello. Due modelli potrebbero utilizzare lo stesso algoritmo di base ma avere valori diversi per i pesi e le polarizzazioni all'interno di tale algoritmo, perché sono stati addestrati su dati diversi.</w:t>
      </w:r>
    </w:p>
    <w:p w:rsidR="00E8134D" w:rsidRPr="00E8134D" w:rsidRDefault="008E5731" w:rsidP="00E8134D">
      <w:pPr>
        <w:shd w:val="clear" w:color="auto" w:fill="FFFFFF"/>
        <w:spacing w:after="0" w:line="360" w:lineRule="atLeast"/>
        <w:textAlignment w:val="baseline"/>
        <w:rPr>
          <w:rFonts w:ascii="inherit" w:eastAsia="Times New Roman" w:hAnsi="inherit" w:cs="Times New Roman"/>
          <w:color w:val="161616"/>
          <w:sz w:val="24"/>
          <w:szCs w:val="24"/>
          <w:lang w:eastAsia="it-IT"/>
        </w:rPr>
      </w:pPr>
      <w:hyperlink r:id="rId16" w:tgtFrame="_self" w:history="1">
        <w:r w:rsidR="00E8134D" w:rsidRPr="00E8134D">
          <w:rPr>
            <w:rFonts w:ascii="inherit" w:eastAsia="Times New Roman" w:hAnsi="inherit" w:cs="Times New Roman"/>
            <w:color w:val="0F62FE"/>
            <w:sz w:val="24"/>
            <w:szCs w:val="24"/>
            <w:u w:val="single"/>
            <w:bdr w:val="none" w:sz="0" w:space="0" w:color="auto" w:frame="1"/>
            <w:lang w:eastAsia="it-IT"/>
          </w:rPr>
          <w:t xml:space="preserve">Il </w:t>
        </w:r>
        <w:proofErr w:type="spellStart"/>
        <w:r w:rsidR="00E8134D" w:rsidRPr="00E8134D">
          <w:rPr>
            <w:rFonts w:ascii="inherit" w:eastAsia="Times New Roman" w:hAnsi="inherit" w:cs="Times New Roman"/>
            <w:color w:val="0F62FE"/>
            <w:sz w:val="24"/>
            <w:szCs w:val="24"/>
            <w:u w:val="single"/>
            <w:bdr w:val="none" w:sz="0" w:space="0" w:color="auto" w:frame="1"/>
            <w:lang w:eastAsia="it-IT"/>
          </w:rPr>
          <w:t>deep</w:t>
        </w:r>
        <w:proofErr w:type="spellEnd"/>
        <w:r w:rsidR="00E8134D" w:rsidRPr="00E8134D">
          <w:rPr>
            <w:rFonts w:ascii="inherit" w:eastAsia="Times New Roman" w:hAnsi="inherit" w:cs="Times New Roman"/>
            <w:color w:val="0F62FE"/>
            <w:sz w:val="24"/>
            <w:szCs w:val="24"/>
            <w:u w:val="single"/>
            <w:bdr w:val="none" w:sz="0" w:space="0" w:color="auto" w:frame="1"/>
            <w:lang w:eastAsia="it-IT"/>
          </w:rPr>
          <w:t xml:space="preserve"> </w:t>
        </w:r>
        <w:proofErr w:type="spellStart"/>
        <w:r w:rsidR="00E8134D" w:rsidRPr="00E8134D">
          <w:rPr>
            <w:rFonts w:ascii="inherit" w:eastAsia="Times New Roman" w:hAnsi="inherit" w:cs="Times New Roman"/>
            <w:color w:val="0F62FE"/>
            <w:sz w:val="24"/>
            <w:szCs w:val="24"/>
            <w:u w:val="single"/>
            <w:bdr w:val="none" w:sz="0" w:space="0" w:color="auto" w:frame="1"/>
            <w:lang w:eastAsia="it-IT"/>
          </w:rPr>
          <w:t>learning</w:t>
        </w:r>
        <w:proofErr w:type="spellEnd"/>
      </w:hyperlink>
      <w:r w:rsidR="00E8134D" w:rsidRPr="00E8134D">
        <w:rPr>
          <w:rFonts w:ascii="inherit" w:eastAsia="Times New Roman" w:hAnsi="inherit" w:cs="Times New Roman"/>
          <w:color w:val="161616"/>
          <w:sz w:val="24"/>
          <w:szCs w:val="24"/>
          <w:lang w:eastAsia="it-IT"/>
        </w:rPr>
        <w:t xml:space="preserve"> è un sottoinsieme del machine </w:t>
      </w:r>
      <w:proofErr w:type="spellStart"/>
      <w:r w:rsidR="00E8134D" w:rsidRPr="00E8134D">
        <w:rPr>
          <w:rFonts w:ascii="inherit" w:eastAsia="Times New Roman" w:hAnsi="inherit" w:cs="Times New Roman"/>
          <w:color w:val="161616"/>
          <w:sz w:val="24"/>
          <w:szCs w:val="24"/>
          <w:lang w:eastAsia="it-IT"/>
        </w:rPr>
        <w:t>learning</w:t>
      </w:r>
      <w:proofErr w:type="spellEnd"/>
      <w:r w:rsidR="00E8134D" w:rsidRPr="00E8134D">
        <w:rPr>
          <w:rFonts w:ascii="inherit" w:eastAsia="Times New Roman" w:hAnsi="inherit" w:cs="Times New Roman"/>
          <w:color w:val="161616"/>
          <w:sz w:val="24"/>
          <w:szCs w:val="24"/>
          <w:lang w:eastAsia="it-IT"/>
        </w:rPr>
        <w:t>, i cui modelli sono delle reti neurali con molti livelli, e quindi "profonde", piuttosto che algoritmi progettati esplicitamente come </w:t>
      </w:r>
      <w:hyperlink r:id="rId17" w:tgtFrame="_self" w:history="1">
        <w:r w:rsidR="00E8134D" w:rsidRPr="00E8134D">
          <w:rPr>
            <w:rFonts w:ascii="inherit" w:eastAsia="Times New Roman" w:hAnsi="inherit" w:cs="Times New Roman"/>
            <w:color w:val="0F62FE"/>
            <w:sz w:val="24"/>
            <w:szCs w:val="24"/>
            <w:u w:val="single"/>
            <w:bdr w:val="none" w:sz="0" w:space="0" w:color="auto" w:frame="1"/>
            <w:lang w:eastAsia="it-IT"/>
          </w:rPr>
          <w:t>regressione logistica</w:t>
        </w:r>
      </w:hyperlink>
      <w:r w:rsidR="00E8134D" w:rsidRPr="00E8134D">
        <w:rPr>
          <w:rFonts w:ascii="inherit" w:eastAsia="Times New Roman" w:hAnsi="inherit" w:cs="Times New Roman"/>
          <w:color w:val="161616"/>
          <w:sz w:val="24"/>
          <w:szCs w:val="24"/>
          <w:lang w:eastAsia="it-IT"/>
        </w:rPr>
        <w:t> o </w:t>
      </w:r>
      <w:hyperlink r:id="rId18" w:tgtFrame="_self" w:history="1">
        <w:r w:rsidR="00E8134D" w:rsidRPr="00E8134D">
          <w:rPr>
            <w:rFonts w:ascii="inherit" w:eastAsia="Times New Roman" w:hAnsi="inherit" w:cs="Times New Roman"/>
            <w:color w:val="0F62FE"/>
            <w:sz w:val="24"/>
            <w:szCs w:val="24"/>
            <w:u w:val="single"/>
            <w:bdr w:val="none" w:sz="0" w:space="0" w:color="auto" w:frame="1"/>
            <w:lang w:eastAsia="it-IT"/>
          </w:rPr>
          <w:t xml:space="preserve">Naïve </w:t>
        </w:r>
        <w:proofErr w:type="spellStart"/>
        <w:r w:rsidR="00E8134D" w:rsidRPr="00E8134D">
          <w:rPr>
            <w:rFonts w:ascii="inherit" w:eastAsia="Times New Roman" w:hAnsi="inherit" w:cs="Times New Roman"/>
            <w:color w:val="0F62FE"/>
            <w:sz w:val="24"/>
            <w:szCs w:val="24"/>
            <w:u w:val="single"/>
            <w:bdr w:val="none" w:sz="0" w:space="0" w:color="auto" w:frame="1"/>
            <w:lang w:eastAsia="it-IT"/>
          </w:rPr>
          <w:t>Bayes</w:t>
        </w:r>
        <w:proofErr w:type="spellEnd"/>
      </w:hyperlink>
      <w:r w:rsidR="00E8134D" w:rsidRPr="00E8134D">
        <w:rPr>
          <w:rFonts w:ascii="inherit" w:eastAsia="Times New Roman" w:hAnsi="inherit" w:cs="Times New Roman"/>
          <w:color w:val="161616"/>
          <w:sz w:val="24"/>
          <w:szCs w:val="24"/>
          <w:lang w:eastAsia="it-IT"/>
        </w:rPr>
        <w:t xml:space="preserve">. Due modelli di </w:t>
      </w:r>
      <w:proofErr w:type="spellStart"/>
      <w:r w:rsidR="00E8134D" w:rsidRPr="00E8134D">
        <w:rPr>
          <w:rFonts w:ascii="inherit" w:eastAsia="Times New Roman" w:hAnsi="inherit" w:cs="Times New Roman"/>
          <w:color w:val="161616"/>
          <w:sz w:val="24"/>
          <w:szCs w:val="24"/>
          <w:lang w:eastAsia="it-IT"/>
        </w:rPr>
        <w:t>deep</w:t>
      </w:r>
      <w:proofErr w:type="spellEnd"/>
      <w:r w:rsidR="00E8134D" w:rsidRPr="00E8134D">
        <w:rPr>
          <w:rFonts w:ascii="inherit" w:eastAsia="Times New Roman" w:hAnsi="inherit" w:cs="Times New Roman"/>
          <w:color w:val="161616"/>
          <w:sz w:val="24"/>
          <w:szCs w:val="24"/>
          <w:lang w:eastAsia="it-IT"/>
        </w:rPr>
        <w:t xml:space="preserve"> </w:t>
      </w:r>
      <w:proofErr w:type="spellStart"/>
      <w:r w:rsidR="00E8134D" w:rsidRPr="00E8134D">
        <w:rPr>
          <w:rFonts w:ascii="inherit" w:eastAsia="Times New Roman" w:hAnsi="inherit" w:cs="Times New Roman"/>
          <w:color w:val="161616"/>
          <w:sz w:val="24"/>
          <w:szCs w:val="24"/>
          <w:lang w:eastAsia="it-IT"/>
        </w:rPr>
        <w:t>learning</w:t>
      </w:r>
      <w:proofErr w:type="spellEnd"/>
      <w:r w:rsidR="00E8134D" w:rsidRPr="00E8134D">
        <w:rPr>
          <w:rFonts w:ascii="inherit" w:eastAsia="Times New Roman" w:hAnsi="inherit" w:cs="Times New Roman"/>
          <w:color w:val="161616"/>
          <w:sz w:val="24"/>
          <w:szCs w:val="24"/>
          <w:lang w:eastAsia="it-IT"/>
        </w:rPr>
        <w:t xml:space="preserve"> potrebbero avere la stessa struttura, come un </w:t>
      </w:r>
      <w:proofErr w:type="spellStart"/>
      <w:r>
        <w:fldChar w:fldCharType="begin"/>
      </w:r>
      <w:r>
        <w:instrText xml:space="preserve"> HYPERLINK "https://www.ibm.com/it-it/think/topics/autoencoder" \t "_self" </w:instrText>
      </w:r>
      <w:r>
        <w:fldChar w:fldCharType="separate"/>
      </w:r>
      <w:r w:rsidR="00E8134D" w:rsidRPr="00E8134D">
        <w:rPr>
          <w:rFonts w:ascii="inherit" w:eastAsia="Times New Roman" w:hAnsi="inherit" w:cs="Times New Roman"/>
          <w:color w:val="0F62FE"/>
          <w:sz w:val="24"/>
          <w:szCs w:val="24"/>
          <w:u w:val="single"/>
          <w:bdr w:val="none" w:sz="0" w:space="0" w:color="auto" w:frame="1"/>
          <w:lang w:eastAsia="it-IT"/>
        </w:rPr>
        <w:t>autoencoder</w:t>
      </w:r>
      <w:proofErr w:type="spellEnd"/>
      <w:r>
        <w:rPr>
          <w:rFonts w:ascii="inherit" w:eastAsia="Times New Roman" w:hAnsi="inherit" w:cs="Times New Roman"/>
          <w:color w:val="0F62FE"/>
          <w:sz w:val="24"/>
          <w:szCs w:val="24"/>
          <w:u w:val="single"/>
          <w:bdr w:val="none" w:sz="0" w:space="0" w:color="auto" w:frame="1"/>
          <w:lang w:eastAsia="it-IT"/>
        </w:rPr>
        <w:fldChar w:fldCharType="end"/>
      </w:r>
      <w:r w:rsidR="00E8134D" w:rsidRPr="00E8134D">
        <w:rPr>
          <w:rFonts w:ascii="inherit" w:eastAsia="Times New Roman" w:hAnsi="inherit" w:cs="Times New Roman"/>
          <w:color w:val="161616"/>
          <w:sz w:val="24"/>
          <w:szCs w:val="24"/>
          <w:lang w:eastAsia="it-IT"/>
        </w:rPr>
        <w:t> standard, ma differiscono nel numero di livelli, nel numero di neuroni per livello o nelle funzioni di attivazione di ciascun neurone.</w:t>
      </w:r>
    </w:p>
    <w:p w:rsidR="00E8134D" w:rsidRPr="00E8134D" w:rsidRDefault="00E8134D" w:rsidP="00E8134D">
      <w:pPr>
        <w:shd w:val="clear" w:color="auto" w:fill="FFFFFF"/>
        <w:spacing w:after="0" w:line="240" w:lineRule="auto"/>
        <w:textAlignment w:val="baseline"/>
        <w:rPr>
          <w:rFonts w:ascii="inherit" w:eastAsia="Times New Roman" w:hAnsi="inherit" w:cs="Times New Roman"/>
          <w:b/>
          <w:bCs/>
          <w:color w:val="525252"/>
          <w:spacing w:val="2"/>
          <w:sz w:val="21"/>
          <w:szCs w:val="21"/>
          <w:lang w:val="en-US" w:eastAsia="it-IT"/>
        </w:rPr>
      </w:pPr>
      <w:r w:rsidRPr="00E8134D">
        <w:rPr>
          <w:rFonts w:ascii="inherit" w:eastAsia="Times New Roman" w:hAnsi="inherit" w:cs="Times New Roman"/>
          <w:b/>
          <w:bCs/>
          <w:color w:val="525252"/>
          <w:spacing w:val="2"/>
          <w:sz w:val="21"/>
          <w:szCs w:val="21"/>
          <w:lang w:val="en-US" w:eastAsia="it-IT"/>
        </w:rPr>
        <w:t xml:space="preserve">Mixture of Experts | 12 </w:t>
      </w:r>
      <w:proofErr w:type="spellStart"/>
      <w:r w:rsidRPr="00E8134D">
        <w:rPr>
          <w:rFonts w:ascii="inherit" w:eastAsia="Times New Roman" w:hAnsi="inherit" w:cs="Times New Roman"/>
          <w:b/>
          <w:bCs/>
          <w:color w:val="525252"/>
          <w:spacing w:val="2"/>
          <w:sz w:val="21"/>
          <w:szCs w:val="21"/>
          <w:lang w:val="en-US" w:eastAsia="it-IT"/>
        </w:rPr>
        <w:t>dicembre</w:t>
      </w:r>
      <w:proofErr w:type="spellEnd"/>
      <w:r w:rsidRPr="00E8134D">
        <w:rPr>
          <w:rFonts w:ascii="inherit" w:eastAsia="Times New Roman" w:hAnsi="inherit" w:cs="Times New Roman"/>
          <w:b/>
          <w:bCs/>
          <w:color w:val="525252"/>
          <w:spacing w:val="2"/>
          <w:sz w:val="21"/>
          <w:szCs w:val="21"/>
          <w:lang w:val="en-US" w:eastAsia="it-IT"/>
        </w:rPr>
        <w:t xml:space="preserve">, </w:t>
      </w:r>
      <w:proofErr w:type="spellStart"/>
      <w:r w:rsidRPr="00E8134D">
        <w:rPr>
          <w:rFonts w:ascii="inherit" w:eastAsia="Times New Roman" w:hAnsi="inherit" w:cs="Times New Roman"/>
          <w:b/>
          <w:bCs/>
          <w:color w:val="525252"/>
          <w:spacing w:val="2"/>
          <w:sz w:val="21"/>
          <w:szCs w:val="21"/>
          <w:lang w:val="en-US" w:eastAsia="it-IT"/>
        </w:rPr>
        <w:t>episodio</w:t>
      </w:r>
      <w:proofErr w:type="spellEnd"/>
      <w:r w:rsidRPr="00E8134D">
        <w:rPr>
          <w:rFonts w:ascii="inherit" w:eastAsia="Times New Roman" w:hAnsi="inherit" w:cs="Times New Roman"/>
          <w:b/>
          <w:bCs/>
          <w:color w:val="525252"/>
          <w:spacing w:val="2"/>
          <w:sz w:val="21"/>
          <w:szCs w:val="21"/>
          <w:lang w:val="en-US" w:eastAsia="it-IT"/>
        </w:rPr>
        <w:t xml:space="preserve"> 85</w:t>
      </w:r>
    </w:p>
    <w:p w:rsidR="00E8134D" w:rsidRPr="00E8134D" w:rsidRDefault="00E8134D" w:rsidP="00E8134D">
      <w:pPr>
        <w:shd w:val="clear" w:color="auto" w:fill="FFFFFF"/>
        <w:spacing w:after="0" w:line="240" w:lineRule="auto"/>
        <w:textAlignment w:val="baseline"/>
        <w:outlineLvl w:val="1"/>
        <w:rPr>
          <w:rFonts w:ascii="inherit" w:eastAsia="Times New Roman" w:hAnsi="inherit" w:cs="Times New Roman"/>
          <w:color w:val="161616"/>
          <w:sz w:val="36"/>
          <w:szCs w:val="36"/>
          <w:lang w:eastAsia="it-IT"/>
        </w:rPr>
      </w:pPr>
      <w:bookmarkStart w:id="1" w:name="Tipi+di+addestramento+del+modello"/>
      <w:bookmarkStart w:id="2" w:name="_GoBack"/>
      <w:bookmarkEnd w:id="1"/>
      <w:bookmarkEnd w:id="2"/>
      <w:r w:rsidRPr="00E8134D">
        <w:rPr>
          <w:rFonts w:ascii="inherit" w:eastAsia="Times New Roman" w:hAnsi="inherit" w:cs="Times New Roman"/>
          <w:color w:val="161616"/>
          <w:sz w:val="36"/>
          <w:szCs w:val="36"/>
          <w:lang w:eastAsia="it-IT"/>
        </w:rPr>
        <w:lastRenderedPageBreak/>
        <w:t>Tipi di addestramento del modello</w:t>
      </w:r>
    </w:p>
    <w:p w:rsidR="00E8134D" w:rsidRPr="00E8134D" w:rsidRDefault="00E8134D" w:rsidP="00E8134D">
      <w:pPr>
        <w:shd w:val="clear" w:color="auto" w:fill="FFFFFF"/>
        <w:spacing w:beforeAutospacing="1" w:after="0" w:afterAutospacing="1" w:line="360" w:lineRule="atLeast"/>
        <w:textAlignment w:val="baseline"/>
        <w:rPr>
          <w:rFonts w:ascii="inherit" w:eastAsia="Times New Roman" w:hAnsi="inherit" w:cs="Times New Roman"/>
          <w:color w:val="161616"/>
          <w:sz w:val="24"/>
          <w:szCs w:val="24"/>
          <w:lang w:eastAsia="it-IT"/>
        </w:rPr>
      </w:pPr>
      <w:r w:rsidRPr="00E8134D">
        <w:rPr>
          <w:rFonts w:ascii="inherit" w:eastAsia="Times New Roman" w:hAnsi="inherit" w:cs="Times New Roman"/>
          <w:color w:val="161616"/>
          <w:sz w:val="24"/>
          <w:szCs w:val="24"/>
          <w:lang w:eastAsia="it-IT"/>
        </w:rPr>
        <w:t xml:space="preserve">Nella maggior parte dei contesti, l'addestramento è pressoché un sinonimo di apprendimento: un data </w:t>
      </w:r>
      <w:proofErr w:type="spellStart"/>
      <w:r w:rsidRPr="00E8134D">
        <w:rPr>
          <w:rFonts w:ascii="inherit" w:eastAsia="Times New Roman" w:hAnsi="inherit" w:cs="Times New Roman"/>
          <w:color w:val="161616"/>
          <w:sz w:val="24"/>
          <w:szCs w:val="24"/>
          <w:lang w:eastAsia="it-IT"/>
        </w:rPr>
        <w:t>scientist</w:t>
      </w:r>
      <w:proofErr w:type="spellEnd"/>
      <w:r w:rsidRPr="00E8134D">
        <w:rPr>
          <w:rFonts w:ascii="inherit" w:eastAsia="Times New Roman" w:hAnsi="inherit" w:cs="Times New Roman"/>
          <w:color w:val="161616"/>
          <w:sz w:val="24"/>
          <w:szCs w:val="24"/>
          <w:lang w:eastAsia="it-IT"/>
        </w:rPr>
        <w:t xml:space="preserve"> addestra, mentre un modello apprende. L'apprendimento comporta la regolazione dei parametri di un algoritmo di machine </w:t>
      </w:r>
      <w:proofErr w:type="spellStart"/>
      <w:r w:rsidRPr="00E8134D">
        <w:rPr>
          <w:rFonts w:ascii="inherit" w:eastAsia="Times New Roman" w:hAnsi="inherit" w:cs="Times New Roman"/>
          <w:color w:val="161616"/>
          <w:sz w:val="24"/>
          <w:szCs w:val="24"/>
          <w:lang w:eastAsia="it-IT"/>
        </w:rPr>
        <w:t>learning</w:t>
      </w:r>
      <w:proofErr w:type="spellEnd"/>
      <w:r w:rsidRPr="00E8134D">
        <w:rPr>
          <w:rFonts w:ascii="inherit" w:eastAsia="Times New Roman" w:hAnsi="inherit" w:cs="Times New Roman"/>
          <w:color w:val="161616"/>
          <w:sz w:val="24"/>
          <w:szCs w:val="24"/>
          <w:lang w:eastAsia="it-IT"/>
        </w:rPr>
        <w:t xml:space="preserve"> fino a quando gli output del modello risultante non soddisfano alcune metriche di precisione o utilità. L'addestramento comporta la raccolta di dati di addestramento e l'ottimizzazione degli </w:t>
      </w:r>
      <w:proofErr w:type="spellStart"/>
      <w:r w:rsidRPr="00E8134D">
        <w:rPr>
          <w:rFonts w:ascii="inherit" w:eastAsia="Times New Roman" w:hAnsi="inherit" w:cs="Times New Roman"/>
          <w:color w:val="161616"/>
          <w:sz w:val="24"/>
          <w:szCs w:val="24"/>
          <w:lang w:eastAsia="it-IT"/>
        </w:rPr>
        <w:t>iperparametri</w:t>
      </w:r>
      <w:proofErr w:type="spellEnd"/>
      <w:r w:rsidRPr="00E8134D">
        <w:rPr>
          <w:rFonts w:ascii="inherit" w:eastAsia="Times New Roman" w:hAnsi="inherit" w:cs="Times New Roman"/>
          <w:color w:val="161616"/>
          <w:sz w:val="24"/>
          <w:szCs w:val="24"/>
          <w:lang w:eastAsia="it-IT"/>
        </w:rPr>
        <w:t>, come la scelta di una funzione di perdita, l'impostazione della </w:t>
      </w:r>
      <w:hyperlink r:id="rId19" w:tgtFrame="_self" w:history="1">
        <w:r w:rsidRPr="00E8134D">
          <w:rPr>
            <w:rFonts w:ascii="inherit" w:eastAsia="Times New Roman" w:hAnsi="inherit" w:cs="Times New Roman"/>
            <w:color w:val="0F62FE"/>
            <w:sz w:val="24"/>
            <w:szCs w:val="24"/>
            <w:u w:val="single"/>
            <w:bdr w:val="none" w:sz="0" w:space="0" w:color="auto" w:frame="1"/>
            <w:lang w:eastAsia="it-IT"/>
          </w:rPr>
          <w:t>frequenza di aggiornamento dei parametri</w:t>
        </w:r>
      </w:hyperlink>
      <w:r w:rsidRPr="00E8134D">
        <w:rPr>
          <w:rFonts w:ascii="inherit" w:eastAsia="Times New Roman" w:hAnsi="inherit" w:cs="Times New Roman"/>
          <w:color w:val="161616"/>
          <w:sz w:val="24"/>
          <w:szCs w:val="24"/>
          <w:lang w:eastAsia="it-IT"/>
        </w:rPr>
        <w:t> o la modifica dell'architettura di una rete neurale, per facilitare tale apprendimento.</w:t>
      </w:r>
    </w:p>
    <w:p w:rsidR="00E8134D" w:rsidRPr="00E8134D" w:rsidRDefault="00E8134D" w:rsidP="00E8134D">
      <w:pPr>
        <w:shd w:val="clear" w:color="auto" w:fill="FFFFFF"/>
        <w:spacing w:beforeAutospacing="1" w:after="0" w:afterAutospacing="1" w:line="360" w:lineRule="atLeast"/>
        <w:textAlignment w:val="baseline"/>
        <w:rPr>
          <w:rFonts w:ascii="inherit" w:eastAsia="Times New Roman" w:hAnsi="inherit" w:cs="Times New Roman"/>
          <w:color w:val="161616"/>
          <w:sz w:val="24"/>
          <w:szCs w:val="24"/>
          <w:lang w:eastAsia="it-IT"/>
        </w:rPr>
      </w:pPr>
      <w:r w:rsidRPr="00E8134D">
        <w:rPr>
          <w:rFonts w:ascii="inherit" w:eastAsia="Times New Roman" w:hAnsi="inherit" w:cs="Times New Roman"/>
          <w:color w:val="161616"/>
          <w:sz w:val="24"/>
          <w:szCs w:val="24"/>
          <w:lang w:eastAsia="it-IT"/>
        </w:rPr>
        <w:t xml:space="preserve">I modelli AI sono generalmente classificati come appartenenti a uno dei tre distinti paradigmi di machine </w:t>
      </w:r>
      <w:proofErr w:type="spellStart"/>
      <w:r w:rsidRPr="00E8134D">
        <w:rPr>
          <w:rFonts w:ascii="inherit" w:eastAsia="Times New Roman" w:hAnsi="inherit" w:cs="Times New Roman"/>
          <w:color w:val="161616"/>
          <w:sz w:val="24"/>
          <w:szCs w:val="24"/>
          <w:lang w:eastAsia="it-IT"/>
        </w:rPr>
        <w:t>learning</w:t>
      </w:r>
      <w:proofErr w:type="spellEnd"/>
      <w:r w:rsidRPr="00E8134D">
        <w:rPr>
          <w:rFonts w:ascii="inherit" w:eastAsia="Times New Roman" w:hAnsi="inherit" w:cs="Times New Roman"/>
          <w:color w:val="161616"/>
          <w:sz w:val="24"/>
          <w:szCs w:val="24"/>
          <w:lang w:eastAsia="it-IT"/>
        </w:rPr>
        <w:t>: </w:t>
      </w:r>
      <w:hyperlink r:id="rId20" w:tgtFrame="_self" w:history="1">
        <w:r w:rsidRPr="00E8134D">
          <w:rPr>
            <w:rFonts w:ascii="inherit" w:eastAsia="Times New Roman" w:hAnsi="inherit" w:cs="Times New Roman"/>
            <w:color w:val="0F62FE"/>
            <w:sz w:val="24"/>
            <w:szCs w:val="24"/>
            <w:u w:val="single"/>
            <w:bdr w:val="none" w:sz="0" w:space="0" w:color="auto" w:frame="1"/>
            <w:lang w:eastAsia="it-IT"/>
          </w:rPr>
          <w:t>apprendimento supervisionato</w:t>
        </w:r>
      </w:hyperlink>
      <w:r w:rsidRPr="00E8134D">
        <w:rPr>
          <w:rFonts w:ascii="inherit" w:eastAsia="Times New Roman" w:hAnsi="inherit" w:cs="Times New Roman"/>
          <w:color w:val="161616"/>
          <w:sz w:val="24"/>
          <w:szCs w:val="24"/>
          <w:lang w:eastAsia="it-IT"/>
        </w:rPr>
        <w:t>, </w:t>
      </w:r>
      <w:hyperlink r:id="rId21" w:tgtFrame="_self" w:history="1">
        <w:r w:rsidRPr="00E8134D">
          <w:rPr>
            <w:rFonts w:ascii="inherit" w:eastAsia="Times New Roman" w:hAnsi="inherit" w:cs="Times New Roman"/>
            <w:color w:val="0F62FE"/>
            <w:sz w:val="24"/>
            <w:szCs w:val="24"/>
            <w:u w:val="single"/>
            <w:bdr w:val="none" w:sz="0" w:space="0" w:color="auto" w:frame="1"/>
            <w:lang w:eastAsia="it-IT"/>
          </w:rPr>
          <w:t>apprendimento non supervisionato</w:t>
        </w:r>
      </w:hyperlink>
      <w:r w:rsidRPr="00E8134D">
        <w:rPr>
          <w:rFonts w:ascii="inherit" w:eastAsia="Times New Roman" w:hAnsi="inherit" w:cs="Times New Roman"/>
          <w:color w:val="161616"/>
          <w:sz w:val="24"/>
          <w:szCs w:val="24"/>
          <w:lang w:eastAsia="it-IT"/>
        </w:rPr>
        <w:t> o </w:t>
      </w:r>
      <w:hyperlink r:id="rId22" w:tgtFrame="_self" w:history="1">
        <w:r w:rsidRPr="00E8134D">
          <w:rPr>
            <w:rFonts w:ascii="inherit" w:eastAsia="Times New Roman" w:hAnsi="inherit" w:cs="Times New Roman"/>
            <w:color w:val="0F62FE"/>
            <w:sz w:val="24"/>
            <w:szCs w:val="24"/>
            <w:u w:val="single"/>
            <w:bdr w:val="none" w:sz="0" w:space="0" w:color="auto" w:frame="1"/>
            <w:lang w:eastAsia="it-IT"/>
          </w:rPr>
          <w:t>apprendimento per rinforzo</w:t>
        </w:r>
      </w:hyperlink>
      <w:r w:rsidRPr="00E8134D">
        <w:rPr>
          <w:rFonts w:ascii="inherit" w:eastAsia="Times New Roman" w:hAnsi="inherit" w:cs="Times New Roman"/>
          <w:color w:val="161616"/>
          <w:sz w:val="24"/>
          <w:szCs w:val="24"/>
          <w:lang w:eastAsia="it-IT"/>
        </w:rPr>
        <w:t xml:space="preserve">. Ogni tipo di machine </w:t>
      </w:r>
      <w:proofErr w:type="spellStart"/>
      <w:r w:rsidRPr="00E8134D">
        <w:rPr>
          <w:rFonts w:ascii="inherit" w:eastAsia="Times New Roman" w:hAnsi="inherit" w:cs="Times New Roman"/>
          <w:color w:val="161616"/>
          <w:sz w:val="24"/>
          <w:szCs w:val="24"/>
          <w:lang w:eastAsia="it-IT"/>
        </w:rPr>
        <w:t>learning</w:t>
      </w:r>
      <w:proofErr w:type="spellEnd"/>
      <w:r w:rsidRPr="00E8134D">
        <w:rPr>
          <w:rFonts w:ascii="inherit" w:eastAsia="Times New Roman" w:hAnsi="inherit" w:cs="Times New Roman"/>
          <w:color w:val="161616"/>
          <w:sz w:val="24"/>
          <w:szCs w:val="24"/>
          <w:lang w:eastAsia="it-IT"/>
        </w:rPr>
        <w:t xml:space="preserve"> ha i propri casi d'uso, </w:t>
      </w:r>
      <w:proofErr w:type="spellStart"/>
      <w:r w:rsidRPr="00E8134D">
        <w:rPr>
          <w:rFonts w:ascii="inherit" w:eastAsia="Times New Roman" w:hAnsi="inherit" w:cs="Times New Roman"/>
          <w:color w:val="161616"/>
          <w:sz w:val="24"/>
          <w:szCs w:val="24"/>
          <w:lang w:eastAsia="it-IT"/>
        </w:rPr>
        <w:t>iperparametri</w:t>
      </w:r>
      <w:proofErr w:type="spellEnd"/>
      <w:r w:rsidRPr="00E8134D">
        <w:rPr>
          <w:rFonts w:ascii="inherit" w:eastAsia="Times New Roman" w:hAnsi="inherit" w:cs="Times New Roman"/>
          <w:color w:val="161616"/>
          <w:sz w:val="24"/>
          <w:szCs w:val="24"/>
          <w:lang w:eastAsia="it-IT"/>
        </w:rPr>
        <w:t>, algoritmi e processi di addestramento unici.</w:t>
      </w:r>
    </w:p>
    <w:p w:rsidR="00E8134D" w:rsidRPr="00E8134D" w:rsidRDefault="00E8134D" w:rsidP="00E8134D">
      <w:pPr>
        <w:numPr>
          <w:ilvl w:val="0"/>
          <w:numId w:val="2"/>
        </w:num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E8134D">
        <w:rPr>
          <w:rFonts w:ascii="inherit" w:eastAsia="Times New Roman" w:hAnsi="inherit" w:cs="Times New Roman"/>
          <w:color w:val="161616"/>
          <w:sz w:val="24"/>
          <w:szCs w:val="24"/>
          <w:lang w:eastAsia="it-IT"/>
        </w:rPr>
        <w:t>L'</w:t>
      </w:r>
      <w:r w:rsidRPr="00E8134D">
        <w:rPr>
          <w:rFonts w:ascii="inherit" w:eastAsia="Times New Roman" w:hAnsi="inherit" w:cs="Times New Roman"/>
          <w:b/>
          <w:bCs/>
          <w:color w:val="161616"/>
          <w:sz w:val="24"/>
          <w:szCs w:val="24"/>
          <w:bdr w:val="none" w:sz="0" w:space="0" w:color="auto" w:frame="1"/>
          <w:lang w:eastAsia="it-IT"/>
        </w:rPr>
        <w:t>apprendimento supervisionato</w:t>
      </w:r>
      <w:r w:rsidRPr="00E8134D">
        <w:rPr>
          <w:rFonts w:ascii="inherit" w:eastAsia="Times New Roman" w:hAnsi="inherit" w:cs="Times New Roman"/>
          <w:color w:val="161616"/>
          <w:sz w:val="24"/>
          <w:szCs w:val="24"/>
          <w:lang w:eastAsia="it-IT"/>
        </w:rPr>
        <w:t> è utilizzato quando un modello viene addestrato a prevedere l'output "corretto" per un input. Si applica alle attività che richiedono un certo grado di precisione rispetto a qualche </w:t>
      </w:r>
      <w:hyperlink r:id="rId23" w:tgtFrame="_self" w:history="1">
        <w:r w:rsidRPr="00E8134D">
          <w:rPr>
            <w:rFonts w:ascii="inherit" w:eastAsia="Times New Roman" w:hAnsi="inherit" w:cs="Times New Roman"/>
            <w:color w:val="0F62FE"/>
            <w:sz w:val="24"/>
            <w:szCs w:val="24"/>
            <w:u w:val="single"/>
            <w:bdr w:val="none" w:sz="0" w:space="0" w:color="auto" w:frame="1"/>
            <w:lang w:eastAsia="it-IT"/>
          </w:rPr>
          <w:t>"</w:t>
        </w:r>
        <w:proofErr w:type="spellStart"/>
        <w:r w:rsidRPr="00E8134D">
          <w:rPr>
            <w:rFonts w:ascii="inherit" w:eastAsia="Times New Roman" w:hAnsi="inherit" w:cs="Times New Roman"/>
            <w:color w:val="0F62FE"/>
            <w:sz w:val="24"/>
            <w:szCs w:val="24"/>
            <w:u w:val="single"/>
            <w:bdr w:val="none" w:sz="0" w:space="0" w:color="auto" w:frame="1"/>
            <w:lang w:eastAsia="it-IT"/>
          </w:rPr>
          <w:t>ground</w:t>
        </w:r>
        <w:proofErr w:type="spellEnd"/>
        <w:r w:rsidRPr="00E8134D">
          <w:rPr>
            <w:rFonts w:ascii="inherit" w:eastAsia="Times New Roman" w:hAnsi="inherit" w:cs="Times New Roman"/>
            <w:color w:val="0F62FE"/>
            <w:sz w:val="24"/>
            <w:szCs w:val="24"/>
            <w:u w:val="single"/>
            <w:bdr w:val="none" w:sz="0" w:space="0" w:color="auto" w:frame="1"/>
            <w:lang w:eastAsia="it-IT"/>
          </w:rPr>
          <w:t xml:space="preserve"> </w:t>
        </w:r>
        <w:proofErr w:type="spellStart"/>
        <w:r w:rsidRPr="00E8134D">
          <w:rPr>
            <w:rFonts w:ascii="inherit" w:eastAsia="Times New Roman" w:hAnsi="inherit" w:cs="Times New Roman"/>
            <w:color w:val="0F62FE"/>
            <w:sz w:val="24"/>
            <w:szCs w:val="24"/>
            <w:u w:val="single"/>
            <w:bdr w:val="none" w:sz="0" w:space="0" w:color="auto" w:frame="1"/>
            <w:lang w:eastAsia="it-IT"/>
          </w:rPr>
          <w:t>truth</w:t>
        </w:r>
        <w:proofErr w:type="spellEnd"/>
        <w:r w:rsidRPr="00E8134D">
          <w:rPr>
            <w:rFonts w:ascii="inherit" w:eastAsia="Times New Roman" w:hAnsi="inherit" w:cs="Times New Roman"/>
            <w:color w:val="0F62FE"/>
            <w:sz w:val="24"/>
            <w:szCs w:val="24"/>
            <w:u w:val="single"/>
            <w:bdr w:val="none" w:sz="0" w:space="0" w:color="auto" w:frame="1"/>
            <w:lang w:eastAsia="it-IT"/>
          </w:rPr>
          <w:t>"</w:t>
        </w:r>
      </w:hyperlink>
      <w:r w:rsidRPr="00E8134D">
        <w:rPr>
          <w:rFonts w:ascii="inherit" w:eastAsia="Times New Roman" w:hAnsi="inherit" w:cs="Times New Roman"/>
          <w:color w:val="161616"/>
          <w:sz w:val="24"/>
          <w:szCs w:val="24"/>
          <w:lang w:eastAsia="it-IT"/>
        </w:rPr>
        <w:t> esterno, come la classificazione o la regressione.</w:t>
      </w:r>
    </w:p>
    <w:p w:rsidR="00E8134D" w:rsidRPr="00E8134D" w:rsidRDefault="00E8134D" w:rsidP="00E8134D">
      <w:pPr>
        <w:numPr>
          <w:ilvl w:val="0"/>
          <w:numId w:val="3"/>
        </w:num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E8134D">
        <w:rPr>
          <w:rFonts w:ascii="inherit" w:eastAsia="Times New Roman" w:hAnsi="inherit" w:cs="Times New Roman"/>
          <w:color w:val="161616"/>
          <w:sz w:val="24"/>
          <w:szCs w:val="24"/>
          <w:lang w:eastAsia="it-IT"/>
        </w:rPr>
        <w:t>L'</w:t>
      </w:r>
      <w:r w:rsidRPr="00E8134D">
        <w:rPr>
          <w:rFonts w:ascii="inherit" w:eastAsia="Times New Roman" w:hAnsi="inherit" w:cs="Times New Roman"/>
          <w:b/>
          <w:bCs/>
          <w:color w:val="161616"/>
          <w:sz w:val="24"/>
          <w:szCs w:val="24"/>
          <w:bdr w:val="none" w:sz="0" w:space="0" w:color="auto" w:frame="1"/>
          <w:lang w:eastAsia="it-IT"/>
        </w:rPr>
        <w:t>apprendimento non supervisionato</w:t>
      </w:r>
      <w:r w:rsidRPr="00E8134D">
        <w:rPr>
          <w:rFonts w:ascii="inherit" w:eastAsia="Times New Roman" w:hAnsi="inherit" w:cs="Times New Roman"/>
          <w:color w:val="161616"/>
          <w:sz w:val="24"/>
          <w:szCs w:val="24"/>
          <w:lang w:eastAsia="it-IT"/>
        </w:rPr>
        <w:t xml:space="preserve"> è utilizzato quando un modello viene addestrato a discernere modelli e correlazioni intrinseche nei dati. A differenza dell'apprendimento supervisionato, l'apprendimento non supervisionato non presuppone l'esistenza di alcun </w:t>
      </w:r>
      <w:proofErr w:type="spellStart"/>
      <w:r w:rsidRPr="00E8134D">
        <w:rPr>
          <w:rFonts w:ascii="inherit" w:eastAsia="Times New Roman" w:hAnsi="inherit" w:cs="Times New Roman"/>
          <w:color w:val="161616"/>
          <w:sz w:val="24"/>
          <w:szCs w:val="24"/>
          <w:lang w:eastAsia="it-IT"/>
        </w:rPr>
        <w:t>ground</w:t>
      </w:r>
      <w:proofErr w:type="spellEnd"/>
      <w:r w:rsidRPr="00E8134D">
        <w:rPr>
          <w:rFonts w:ascii="inherit" w:eastAsia="Times New Roman" w:hAnsi="inherit" w:cs="Times New Roman"/>
          <w:color w:val="161616"/>
          <w:sz w:val="24"/>
          <w:szCs w:val="24"/>
          <w:lang w:eastAsia="it-IT"/>
        </w:rPr>
        <w:t xml:space="preserve"> </w:t>
      </w:r>
      <w:proofErr w:type="spellStart"/>
      <w:r w:rsidRPr="00E8134D">
        <w:rPr>
          <w:rFonts w:ascii="inherit" w:eastAsia="Times New Roman" w:hAnsi="inherit" w:cs="Times New Roman"/>
          <w:color w:val="161616"/>
          <w:sz w:val="24"/>
          <w:szCs w:val="24"/>
          <w:lang w:eastAsia="it-IT"/>
        </w:rPr>
        <w:t>truth</w:t>
      </w:r>
      <w:proofErr w:type="spellEnd"/>
      <w:r w:rsidRPr="00E8134D">
        <w:rPr>
          <w:rFonts w:ascii="inherit" w:eastAsia="Times New Roman" w:hAnsi="inherit" w:cs="Times New Roman"/>
          <w:color w:val="161616"/>
          <w:sz w:val="24"/>
          <w:szCs w:val="24"/>
          <w:lang w:eastAsia="it-IT"/>
        </w:rPr>
        <w:t xml:space="preserve"> esterno con cui confrontare i suoi output.</w:t>
      </w:r>
    </w:p>
    <w:p w:rsidR="00E8134D" w:rsidRPr="00E8134D" w:rsidRDefault="00E8134D" w:rsidP="00E8134D">
      <w:pPr>
        <w:numPr>
          <w:ilvl w:val="0"/>
          <w:numId w:val="4"/>
        </w:num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E8134D">
        <w:rPr>
          <w:rFonts w:ascii="inherit" w:eastAsia="Times New Roman" w:hAnsi="inherit" w:cs="Times New Roman"/>
          <w:color w:val="161616"/>
          <w:sz w:val="24"/>
          <w:szCs w:val="24"/>
          <w:lang w:eastAsia="it-IT"/>
        </w:rPr>
        <w:t>L'</w:t>
      </w:r>
      <w:r w:rsidRPr="00E8134D">
        <w:rPr>
          <w:rFonts w:ascii="inherit" w:eastAsia="Times New Roman" w:hAnsi="inherit" w:cs="Times New Roman"/>
          <w:b/>
          <w:bCs/>
          <w:color w:val="161616"/>
          <w:sz w:val="24"/>
          <w:szCs w:val="24"/>
          <w:bdr w:val="none" w:sz="0" w:space="0" w:color="auto" w:frame="1"/>
          <w:lang w:eastAsia="it-IT"/>
        </w:rPr>
        <w:t>apprendimento per rinforzo</w:t>
      </w:r>
      <w:r w:rsidRPr="00E8134D">
        <w:rPr>
          <w:rFonts w:ascii="inherit" w:eastAsia="Times New Roman" w:hAnsi="inherit" w:cs="Times New Roman"/>
          <w:color w:val="161616"/>
          <w:sz w:val="24"/>
          <w:szCs w:val="24"/>
          <w:lang w:eastAsia="it-IT"/>
        </w:rPr>
        <w:t> è utilizzato quando un modello viene addestrato a valutare il suo ambiente e a intraprendere l'azione che otterrà la maggiore ricompensa.</w:t>
      </w:r>
    </w:p>
    <w:p w:rsidR="00E8134D" w:rsidRPr="00E8134D" w:rsidRDefault="00E8134D" w:rsidP="00E8134D">
      <w:pPr>
        <w:shd w:val="clear" w:color="auto" w:fill="FFFFFF"/>
        <w:spacing w:beforeAutospacing="1" w:after="0" w:afterAutospacing="1" w:line="360" w:lineRule="atLeast"/>
        <w:textAlignment w:val="baseline"/>
        <w:rPr>
          <w:rFonts w:ascii="inherit" w:eastAsia="Times New Roman" w:hAnsi="inherit" w:cs="Times New Roman"/>
          <w:color w:val="161616"/>
          <w:sz w:val="24"/>
          <w:szCs w:val="24"/>
          <w:lang w:eastAsia="it-IT"/>
        </w:rPr>
      </w:pPr>
      <w:r w:rsidRPr="00E8134D">
        <w:rPr>
          <w:rFonts w:ascii="inherit" w:eastAsia="Times New Roman" w:hAnsi="inherit" w:cs="Times New Roman"/>
          <w:color w:val="161616"/>
          <w:sz w:val="24"/>
          <w:szCs w:val="24"/>
          <w:lang w:eastAsia="it-IT"/>
        </w:rPr>
        <w:t>Vale la pena notare che le definizioni e le distinzioni tra ciascun paradigma di apprendimento automatico non sono sempre formali o assolute. Ad esempio, l'</w:t>
      </w:r>
      <w:hyperlink r:id="rId24" w:tgtFrame="_self" w:history="1">
        <w:r w:rsidRPr="00E8134D">
          <w:rPr>
            <w:rFonts w:ascii="inherit" w:eastAsia="Times New Roman" w:hAnsi="inherit" w:cs="Times New Roman"/>
            <w:color w:val="0F62FE"/>
            <w:sz w:val="24"/>
            <w:szCs w:val="24"/>
            <w:u w:val="single"/>
            <w:bdr w:val="none" w:sz="0" w:space="0" w:color="auto" w:frame="1"/>
            <w:lang w:eastAsia="it-IT"/>
          </w:rPr>
          <w:t>apprendimento auto-supervisionato</w:t>
        </w:r>
      </w:hyperlink>
      <w:r w:rsidRPr="00E8134D">
        <w:rPr>
          <w:rFonts w:ascii="inherit" w:eastAsia="Times New Roman" w:hAnsi="inherit" w:cs="Times New Roman"/>
          <w:color w:val="161616"/>
          <w:sz w:val="24"/>
          <w:szCs w:val="24"/>
          <w:lang w:eastAsia="it-IT"/>
        </w:rPr>
        <w:t> (SSL) può essere facilmente classificato come apprendimento supervisionato o non supervisionato, a seconda dell'aspetto delle definizioni di questi termini a cui si dà più importanza. L'apprendimento </w:t>
      </w:r>
      <w:hyperlink r:id="rId25" w:tgtFrame="_self" w:history="1">
        <w:r w:rsidRPr="00E8134D">
          <w:rPr>
            <w:rFonts w:ascii="inherit" w:eastAsia="Times New Roman" w:hAnsi="inherit" w:cs="Times New Roman"/>
            <w:color w:val="0F62FE"/>
            <w:sz w:val="24"/>
            <w:szCs w:val="24"/>
            <w:u w:val="single"/>
            <w:bdr w:val="none" w:sz="0" w:space="0" w:color="auto" w:frame="1"/>
            <w:lang w:eastAsia="it-IT"/>
          </w:rPr>
          <w:t>semi-supervisionato combina apprendimento supervisionato e non supervisionato</w:t>
        </w:r>
      </w:hyperlink>
      <w:r w:rsidRPr="00E8134D">
        <w:rPr>
          <w:rFonts w:ascii="inherit" w:eastAsia="Times New Roman" w:hAnsi="inherit" w:cs="Times New Roman"/>
          <w:color w:val="161616"/>
          <w:sz w:val="24"/>
          <w:szCs w:val="24"/>
          <w:lang w:eastAsia="it-IT"/>
        </w:rPr>
        <w:t>.</w:t>
      </w:r>
    </w:p>
    <w:p w:rsidR="00E8134D" w:rsidRPr="00E8134D" w:rsidRDefault="00E8134D" w:rsidP="00E8134D">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E8134D">
        <w:rPr>
          <w:rFonts w:ascii="inherit" w:eastAsia="Times New Roman" w:hAnsi="inherit" w:cs="Times New Roman"/>
          <w:color w:val="161616"/>
          <w:sz w:val="24"/>
          <w:szCs w:val="24"/>
          <w:lang w:eastAsia="it-IT"/>
        </w:rPr>
        <w:t xml:space="preserve">Vale anche la pena notare che a volte è possibile utilizzare più tipi di machine </w:t>
      </w:r>
      <w:proofErr w:type="spellStart"/>
      <w:r w:rsidRPr="00E8134D">
        <w:rPr>
          <w:rFonts w:ascii="inherit" w:eastAsia="Times New Roman" w:hAnsi="inherit" w:cs="Times New Roman"/>
          <w:color w:val="161616"/>
          <w:sz w:val="24"/>
          <w:szCs w:val="24"/>
          <w:lang w:eastAsia="it-IT"/>
        </w:rPr>
        <w:t>learning</w:t>
      </w:r>
      <w:proofErr w:type="spellEnd"/>
      <w:r w:rsidRPr="00E8134D">
        <w:rPr>
          <w:rFonts w:ascii="inherit" w:eastAsia="Times New Roman" w:hAnsi="inherit" w:cs="Times New Roman"/>
          <w:color w:val="161616"/>
          <w:sz w:val="24"/>
          <w:szCs w:val="24"/>
          <w:lang w:eastAsia="it-IT"/>
        </w:rPr>
        <w:t xml:space="preserve"> per addestrare un singolo sistema di AI. Ad esempio, le versioni dei </w:t>
      </w:r>
      <w:hyperlink r:id="rId26" w:tgtFrame="_self" w:history="1">
        <w:r w:rsidRPr="00E8134D">
          <w:rPr>
            <w:rFonts w:ascii="inherit" w:eastAsia="Times New Roman" w:hAnsi="inherit" w:cs="Times New Roman"/>
            <w:color w:val="0F62FE"/>
            <w:sz w:val="24"/>
            <w:szCs w:val="24"/>
            <w:u w:val="single"/>
            <w:bdr w:val="none" w:sz="0" w:space="0" w:color="auto" w:frame="1"/>
            <w:lang w:eastAsia="it-IT"/>
          </w:rPr>
          <w:t>modelli linguistici di grandi dimensioni (LLM)</w:t>
        </w:r>
      </w:hyperlink>
      <w:r w:rsidRPr="00E8134D">
        <w:rPr>
          <w:rFonts w:ascii="inherit" w:eastAsia="Times New Roman" w:hAnsi="inherit" w:cs="Times New Roman"/>
          <w:color w:val="161616"/>
          <w:sz w:val="24"/>
          <w:szCs w:val="24"/>
          <w:lang w:eastAsia="it-IT"/>
        </w:rPr>
        <w:t> utilizzate per applicazioni conversazionali come i </w:t>
      </w:r>
      <w:proofErr w:type="spellStart"/>
      <w:r w:rsidR="008E5731">
        <w:fldChar w:fldCharType="begin"/>
      </w:r>
      <w:r w:rsidR="008E5731">
        <w:instrText xml:space="preserve"> HYPERLINK "https://www.ibm.com/it-it/think/topics/chatbots" \t "_self" </w:instrText>
      </w:r>
      <w:r w:rsidR="008E5731">
        <w:fldChar w:fldCharType="separate"/>
      </w:r>
      <w:r w:rsidRPr="00E8134D">
        <w:rPr>
          <w:rFonts w:ascii="inherit" w:eastAsia="Times New Roman" w:hAnsi="inherit" w:cs="Times New Roman"/>
          <w:color w:val="0F62FE"/>
          <w:sz w:val="24"/>
          <w:szCs w:val="24"/>
          <w:u w:val="single"/>
          <w:bdr w:val="none" w:sz="0" w:space="0" w:color="auto" w:frame="1"/>
          <w:lang w:eastAsia="it-IT"/>
        </w:rPr>
        <w:t>chatbot</w:t>
      </w:r>
      <w:proofErr w:type="spellEnd"/>
      <w:r w:rsidR="008E5731">
        <w:rPr>
          <w:rFonts w:ascii="inherit" w:eastAsia="Times New Roman" w:hAnsi="inherit" w:cs="Times New Roman"/>
          <w:color w:val="0F62FE"/>
          <w:sz w:val="24"/>
          <w:szCs w:val="24"/>
          <w:u w:val="single"/>
          <w:bdr w:val="none" w:sz="0" w:space="0" w:color="auto" w:frame="1"/>
          <w:lang w:eastAsia="it-IT"/>
        </w:rPr>
        <w:fldChar w:fldCharType="end"/>
      </w:r>
      <w:r w:rsidRPr="00E8134D">
        <w:rPr>
          <w:rFonts w:ascii="inherit" w:eastAsia="Times New Roman" w:hAnsi="inherit" w:cs="Times New Roman"/>
          <w:color w:val="161616"/>
          <w:sz w:val="24"/>
          <w:szCs w:val="24"/>
          <w:lang w:eastAsia="it-IT"/>
        </w:rPr>
        <w:t xml:space="preserve">, in genere sono sottoposte a un </w:t>
      </w:r>
      <w:proofErr w:type="spellStart"/>
      <w:r w:rsidRPr="00E8134D">
        <w:rPr>
          <w:rFonts w:ascii="inherit" w:eastAsia="Times New Roman" w:hAnsi="inherit" w:cs="Times New Roman"/>
          <w:color w:val="161616"/>
          <w:sz w:val="24"/>
          <w:szCs w:val="24"/>
          <w:lang w:eastAsia="it-IT"/>
        </w:rPr>
        <w:t>pre</w:t>
      </w:r>
      <w:proofErr w:type="spellEnd"/>
      <w:r w:rsidRPr="00E8134D">
        <w:rPr>
          <w:rFonts w:ascii="inherit" w:eastAsia="Times New Roman" w:hAnsi="inherit" w:cs="Times New Roman"/>
          <w:color w:val="161616"/>
          <w:sz w:val="24"/>
          <w:szCs w:val="24"/>
          <w:lang w:eastAsia="it-IT"/>
        </w:rPr>
        <w:t>-addestramento auto-supervisionato, seguito da una messa a punto supervisionata e, successivamente, dall'</w:t>
      </w:r>
      <w:hyperlink r:id="rId27" w:tgtFrame="_self" w:history="1">
        <w:r w:rsidRPr="00E8134D">
          <w:rPr>
            <w:rFonts w:ascii="inherit" w:eastAsia="Times New Roman" w:hAnsi="inherit" w:cs="Times New Roman"/>
            <w:color w:val="0F62FE"/>
            <w:sz w:val="24"/>
            <w:szCs w:val="24"/>
            <w:u w:val="single"/>
            <w:bdr w:val="none" w:sz="0" w:space="0" w:color="auto" w:frame="1"/>
            <w:lang w:eastAsia="it-IT"/>
          </w:rPr>
          <w:t>apprendimento per rinforzo dal feedback umano (RLHF).</w:t>
        </w:r>
      </w:hyperlink>
    </w:p>
    <w:p w:rsidR="00E8134D" w:rsidRPr="00E8134D" w:rsidRDefault="00E8134D" w:rsidP="00E8134D">
      <w:pPr>
        <w:shd w:val="clear" w:color="auto" w:fill="FFFFFF"/>
        <w:spacing w:after="0" w:line="240" w:lineRule="auto"/>
        <w:textAlignment w:val="baseline"/>
        <w:outlineLvl w:val="2"/>
        <w:rPr>
          <w:rFonts w:ascii="inherit" w:eastAsia="Times New Roman" w:hAnsi="inherit" w:cs="Times New Roman"/>
          <w:color w:val="161616"/>
          <w:sz w:val="27"/>
          <w:szCs w:val="27"/>
          <w:lang w:eastAsia="it-IT"/>
        </w:rPr>
      </w:pPr>
      <w:r w:rsidRPr="00E8134D">
        <w:rPr>
          <w:rFonts w:ascii="inherit" w:eastAsia="Times New Roman" w:hAnsi="inherit" w:cs="Times New Roman"/>
          <w:color w:val="161616"/>
          <w:sz w:val="27"/>
          <w:szCs w:val="27"/>
          <w:lang w:eastAsia="it-IT"/>
        </w:rPr>
        <w:t>Apprendimento supervisionato</w:t>
      </w:r>
    </w:p>
    <w:p w:rsidR="00E8134D" w:rsidRPr="00E8134D" w:rsidRDefault="00E8134D" w:rsidP="00E8134D">
      <w:pPr>
        <w:shd w:val="clear" w:color="auto" w:fill="FFFFFF"/>
        <w:spacing w:beforeAutospacing="1" w:after="0" w:afterAutospacing="1" w:line="360" w:lineRule="atLeast"/>
        <w:textAlignment w:val="baseline"/>
        <w:rPr>
          <w:rFonts w:ascii="inherit" w:eastAsia="Times New Roman" w:hAnsi="inherit" w:cs="Times New Roman"/>
          <w:color w:val="161616"/>
          <w:sz w:val="24"/>
          <w:szCs w:val="24"/>
          <w:lang w:eastAsia="it-IT"/>
        </w:rPr>
      </w:pPr>
      <w:r w:rsidRPr="00E8134D">
        <w:rPr>
          <w:rFonts w:ascii="inherit" w:eastAsia="Times New Roman" w:hAnsi="inherit" w:cs="Times New Roman"/>
          <w:color w:val="161616"/>
          <w:sz w:val="24"/>
          <w:szCs w:val="24"/>
          <w:lang w:eastAsia="it-IT"/>
        </w:rPr>
        <w:t xml:space="preserve">In quanto tipologia dominante di addestramento per le reti neurali che comprendono i modelli di </w:t>
      </w:r>
      <w:proofErr w:type="spellStart"/>
      <w:r w:rsidRPr="00E8134D">
        <w:rPr>
          <w:rFonts w:ascii="inherit" w:eastAsia="Times New Roman" w:hAnsi="inherit" w:cs="Times New Roman"/>
          <w:color w:val="161616"/>
          <w:sz w:val="24"/>
          <w:szCs w:val="24"/>
          <w:lang w:eastAsia="it-IT"/>
        </w:rPr>
        <w:t>deep</w:t>
      </w:r>
      <w:proofErr w:type="spellEnd"/>
      <w:r w:rsidRPr="00E8134D">
        <w:rPr>
          <w:rFonts w:ascii="inherit" w:eastAsia="Times New Roman" w:hAnsi="inherit" w:cs="Times New Roman"/>
          <w:color w:val="161616"/>
          <w:sz w:val="24"/>
          <w:szCs w:val="24"/>
          <w:lang w:eastAsia="it-IT"/>
        </w:rPr>
        <w:t xml:space="preserve"> </w:t>
      </w:r>
      <w:proofErr w:type="spellStart"/>
      <w:r w:rsidRPr="00E8134D">
        <w:rPr>
          <w:rFonts w:ascii="inherit" w:eastAsia="Times New Roman" w:hAnsi="inherit" w:cs="Times New Roman"/>
          <w:color w:val="161616"/>
          <w:sz w:val="24"/>
          <w:szCs w:val="24"/>
          <w:lang w:eastAsia="it-IT"/>
        </w:rPr>
        <w:t>learning</w:t>
      </w:r>
      <w:proofErr w:type="spellEnd"/>
      <w:r w:rsidRPr="00E8134D">
        <w:rPr>
          <w:rFonts w:ascii="inherit" w:eastAsia="Times New Roman" w:hAnsi="inherit" w:cs="Times New Roman"/>
          <w:color w:val="161616"/>
          <w:sz w:val="24"/>
          <w:szCs w:val="24"/>
          <w:lang w:eastAsia="it-IT"/>
        </w:rPr>
        <w:t>, l'apprendimento supervisionato è alla base della maggior parte dei modelli AI attualmente più all'avanguardia. L'apprendimento supervisionato è il principale paradigma di addestramento per le attività che richiedono precisione, come la </w:t>
      </w:r>
      <w:hyperlink r:id="rId28" w:tgtFrame="_self" w:history="1">
        <w:r w:rsidRPr="00E8134D">
          <w:rPr>
            <w:rFonts w:ascii="inherit" w:eastAsia="Times New Roman" w:hAnsi="inherit" w:cs="Times New Roman"/>
            <w:color w:val="0F62FE"/>
            <w:sz w:val="24"/>
            <w:szCs w:val="24"/>
            <w:u w:val="single"/>
            <w:bdr w:val="none" w:sz="0" w:space="0" w:color="auto" w:frame="1"/>
            <w:lang w:eastAsia="it-IT"/>
          </w:rPr>
          <w:t>classificazione</w:t>
        </w:r>
      </w:hyperlink>
      <w:r w:rsidRPr="00E8134D">
        <w:rPr>
          <w:rFonts w:ascii="inherit" w:eastAsia="Times New Roman" w:hAnsi="inherit" w:cs="Times New Roman"/>
          <w:color w:val="161616"/>
          <w:sz w:val="24"/>
          <w:szCs w:val="24"/>
          <w:lang w:eastAsia="it-IT"/>
        </w:rPr>
        <w:t> o la regressione. </w:t>
      </w:r>
    </w:p>
    <w:p w:rsidR="00E8134D" w:rsidRPr="00E8134D" w:rsidRDefault="00E8134D" w:rsidP="00E8134D">
      <w:pPr>
        <w:shd w:val="clear" w:color="auto" w:fill="FFFFFF"/>
        <w:spacing w:beforeAutospacing="1" w:after="0" w:afterAutospacing="1" w:line="360" w:lineRule="atLeast"/>
        <w:textAlignment w:val="baseline"/>
        <w:rPr>
          <w:rFonts w:ascii="inherit" w:eastAsia="Times New Roman" w:hAnsi="inherit" w:cs="Times New Roman"/>
          <w:color w:val="161616"/>
          <w:sz w:val="24"/>
          <w:szCs w:val="24"/>
          <w:lang w:eastAsia="it-IT"/>
        </w:rPr>
      </w:pPr>
      <w:r w:rsidRPr="00E8134D">
        <w:rPr>
          <w:rFonts w:ascii="inherit" w:eastAsia="Times New Roman" w:hAnsi="inherit" w:cs="Times New Roman"/>
          <w:color w:val="161616"/>
          <w:sz w:val="24"/>
          <w:szCs w:val="24"/>
          <w:lang w:eastAsia="it-IT"/>
        </w:rPr>
        <w:t>Per addestrare un modello alla precisione è necessario confrontare le sue previsioni di output per un input specifico con le previsioni "corrette" per tale input, solitamente chiamate "</w:t>
      </w:r>
      <w:proofErr w:type="spellStart"/>
      <w:r w:rsidRPr="00E8134D">
        <w:rPr>
          <w:rFonts w:ascii="inherit" w:eastAsia="Times New Roman" w:hAnsi="inherit" w:cs="Times New Roman"/>
          <w:color w:val="161616"/>
          <w:sz w:val="24"/>
          <w:szCs w:val="24"/>
          <w:lang w:eastAsia="it-IT"/>
        </w:rPr>
        <w:t>ground</w:t>
      </w:r>
      <w:proofErr w:type="spellEnd"/>
      <w:r w:rsidRPr="00E8134D">
        <w:rPr>
          <w:rFonts w:ascii="inherit" w:eastAsia="Times New Roman" w:hAnsi="inherit" w:cs="Times New Roman"/>
          <w:color w:val="161616"/>
          <w:sz w:val="24"/>
          <w:szCs w:val="24"/>
          <w:lang w:eastAsia="it-IT"/>
        </w:rPr>
        <w:t xml:space="preserve"> </w:t>
      </w:r>
      <w:proofErr w:type="spellStart"/>
      <w:r w:rsidRPr="00E8134D">
        <w:rPr>
          <w:rFonts w:ascii="inherit" w:eastAsia="Times New Roman" w:hAnsi="inherit" w:cs="Times New Roman"/>
          <w:color w:val="161616"/>
          <w:sz w:val="24"/>
          <w:szCs w:val="24"/>
          <w:lang w:eastAsia="it-IT"/>
        </w:rPr>
        <w:t>truth</w:t>
      </w:r>
      <w:proofErr w:type="spellEnd"/>
      <w:r w:rsidRPr="00E8134D">
        <w:rPr>
          <w:rFonts w:ascii="inherit" w:eastAsia="Times New Roman" w:hAnsi="inherit" w:cs="Times New Roman"/>
          <w:color w:val="161616"/>
          <w:sz w:val="24"/>
          <w:szCs w:val="24"/>
          <w:lang w:eastAsia="it-IT"/>
        </w:rPr>
        <w:t xml:space="preserve">". Nell'apprendimento supervisionato convenzionale, il </w:t>
      </w:r>
      <w:proofErr w:type="spellStart"/>
      <w:r w:rsidRPr="00E8134D">
        <w:rPr>
          <w:rFonts w:ascii="inherit" w:eastAsia="Times New Roman" w:hAnsi="inherit" w:cs="Times New Roman"/>
          <w:color w:val="161616"/>
          <w:sz w:val="24"/>
          <w:szCs w:val="24"/>
          <w:lang w:eastAsia="it-IT"/>
        </w:rPr>
        <w:t>ground</w:t>
      </w:r>
      <w:proofErr w:type="spellEnd"/>
      <w:r w:rsidRPr="00E8134D">
        <w:rPr>
          <w:rFonts w:ascii="inherit" w:eastAsia="Times New Roman" w:hAnsi="inherit" w:cs="Times New Roman"/>
          <w:color w:val="161616"/>
          <w:sz w:val="24"/>
          <w:szCs w:val="24"/>
          <w:lang w:eastAsia="it-IT"/>
        </w:rPr>
        <w:t xml:space="preserve"> </w:t>
      </w:r>
      <w:proofErr w:type="spellStart"/>
      <w:r w:rsidRPr="00E8134D">
        <w:rPr>
          <w:rFonts w:ascii="inherit" w:eastAsia="Times New Roman" w:hAnsi="inherit" w:cs="Times New Roman"/>
          <w:color w:val="161616"/>
          <w:sz w:val="24"/>
          <w:szCs w:val="24"/>
          <w:lang w:eastAsia="it-IT"/>
        </w:rPr>
        <w:t>truth</w:t>
      </w:r>
      <w:proofErr w:type="spellEnd"/>
      <w:r w:rsidRPr="00E8134D">
        <w:rPr>
          <w:rFonts w:ascii="inherit" w:eastAsia="Times New Roman" w:hAnsi="inherit" w:cs="Times New Roman"/>
          <w:color w:val="161616"/>
          <w:sz w:val="24"/>
          <w:szCs w:val="24"/>
          <w:lang w:eastAsia="it-IT"/>
        </w:rPr>
        <w:t xml:space="preserve"> è fornito da coppie di dati etichettati. Ad esempio, i dati di addestramento per i modelli di </w:t>
      </w:r>
      <w:hyperlink r:id="rId29" w:tgtFrame="_self" w:history="1">
        <w:r w:rsidRPr="00E8134D">
          <w:rPr>
            <w:rFonts w:ascii="inherit" w:eastAsia="Times New Roman" w:hAnsi="inherit" w:cs="Times New Roman"/>
            <w:color w:val="0F62FE"/>
            <w:sz w:val="24"/>
            <w:szCs w:val="24"/>
            <w:u w:val="single"/>
            <w:bdr w:val="none" w:sz="0" w:space="0" w:color="auto" w:frame="1"/>
            <w:lang w:eastAsia="it-IT"/>
          </w:rPr>
          <w:t>rilevamento degli oggetti</w:t>
        </w:r>
      </w:hyperlink>
      <w:r w:rsidRPr="00E8134D">
        <w:rPr>
          <w:rFonts w:ascii="inherit" w:eastAsia="Times New Roman" w:hAnsi="inherit" w:cs="Times New Roman"/>
          <w:color w:val="161616"/>
          <w:sz w:val="24"/>
          <w:szCs w:val="24"/>
          <w:lang w:eastAsia="it-IT"/>
        </w:rPr>
        <w:t> accoppiano le immagini grezze (l'input) con le versioni annotate delle immagini che indicano la posizione e la classificazione di ogni oggetto al loro interno (l'output).</w:t>
      </w:r>
    </w:p>
    <w:p w:rsidR="00E8134D" w:rsidRPr="00E8134D" w:rsidRDefault="00E8134D" w:rsidP="00E8134D">
      <w:pPr>
        <w:shd w:val="clear" w:color="auto" w:fill="FFFFFF"/>
        <w:spacing w:before="100" w:beforeAutospacing="1" w:after="100" w:afterAutospacing="1" w:line="360" w:lineRule="atLeast"/>
        <w:textAlignment w:val="baseline"/>
        <w:rPr>
          <w:rFonts w:ascii="inherit" w:eastAsia="Times New Roman" w:hAnsi="inherit" w:cs="Times New Roman"/>
          <w:color w:val="161616"/>
          <w:sz w:val="24"/>
          <w:szCs w:val="24"/>
          <w:lang w:eastAsia="it-IT"/>
        </w:rPr>
      </w:pPr>
      <w:r w:rsidRPr="00E8134D">
        <w:rPr>
          <w:rFonts w:ascii="inherit" w:eastAsia="Times New Roman" w:hAnsi="inherit" w:cs="Times New Roman"/>
          <w:color w:val="161616"/>
          <w:sz w:val="24"/>
          <w:szCs w:val="24"/>
          <w:lang w:eastAsia="it-IT"/>
        </w:rPr>
        <w:t xml:space="preserve">Poiché questo metodo di addestramento richiede la presenza di un essere umano all'interno del processo per fornire questo </w:t>
      </w:r>
      <w:proofErr w:type="spellStart"/>
      <w:r w:rsidRPr="00E8134D">
        <w:rPr>
          <w:rFonts w:ascii="inherit" w:eastAsia="Times New Roman" w:hAnsi="inherit" w:cs="Times New Roman"/>
          <w:color w:val="161616"/>
          <w:sz w:val="24"/>
          <w:szCs w:val="24"/>
          <w:lang w:eastAsia="it-IT"/>
        </w:rPr>
        <w:t>ground</w:t>
      </w:r>
      <w:proofErr w:type="spellEnd"/>
      <w:r w:rsidRPr="00E8134D">
        <w:rPr>
          <w:rFonts w:ascii="inherit" w:eastAsia="Times New Roman" w:hAnsi="inherit" w:cs="Times New Roman"/>
          <w:color w:val="161616"/>
          <w:sz w:val="24"/>
          <w:szCs w:val="24"/>
          <w:lang w:eastAsia="it-IT"/>
        </w:rPr>
        <w:t xml:space="preserve"> </w:t>
      </w:r>
      <w:proofErr w:type="spellStart"/>
      <w:r w:rsidRPr="00E8134D">
        <w:rPr>
          <w:rFonts w:ascii="inherit" w:eastAsia="Times New Roman" w:hAnsi="inherit" w:cs="Times New Roman"/>
          <w:color w:val="161616"/>
          <w:sz w:val="24"/>
          <w:szCs w:val="24"/>
          <w:lang w:eastAsia="it-IT"/>
        </w:rPr>
        <w:t>truth</w:t>
      </w:r>
      <w:proofErr w:type="spellEnd"/>
      <w:r w:rsidRPr="00E8134D">
        <w:rPr>
          <w:rFonts w:ascii="inherit" w:eastAsia="Times New Roman" w:hAnsi="inherit" w:cs="Times New Roman"/>
          <w:color w:val="161616"/>
          <w:sz w:val="24"/>
          <w:szCs w:val="24"/>
          <w:lang w:eastAsia="it-IT"/>
        </w:rPr>
        <w:t xml:space="preserve">, si chiama apprendimento "supervisionato". Tuttavia, la caratteristica definitiva dell'apprendimento supervisionato non è il coinvolgimento umano, bensì l'uso di alcuni </w:t>
      </w:r>
      <w:proofErr w:type="spellStart"/>
      <w:r w:rsidRPr="00E8134D">
        <w:rPr>
          <w:rFonts w:ascii="inherit" w:eastAsia="Times New Roman" w:hAnsi="inherit" w:cs="Times New Roman"/>
          <w:color w:val="161616"/>
          <w:sz w:val="24"/>
          <w:szCs w:val="24"/>
          <w:lang w:eastAsia="it-IT"/>
        </w:rPr>
        <w:t>ground</w:t>
      </w:r>
      <w:proofErr w:type="spellEnd"/>
      <w:r w:rsidRPr="00E8134D">
        <w:rPr>
          <w:rFonts w:ascii="inherit" w:eastAsia="Times New Roman" w:hAnsi="inherit" w:cs="Times New Roman"/>
          <w:color w:val="161616"/>
          <w:sz w:val="24"/>
          <w:szCs w:val="24"/>
          <w:lang w:eastAsia="it-IT"/>
        </w:rPr>
        <w:t xml:space="preserve"> </w:t>
      </w:r>
      <w:proofErr w:type="spellStart"/>
      <w:r w:rsidRPr="00E8134D">
        <w:rPr>
          <w:rFonts w:ascii="inherit" w:eastAsia="Times New Roman" w:hAnsi="inherit" w:cs="Times New Roman"/>
          <w:color w:val="161616"/>
          <w:sz w:val="24"/>
          <w:szCs w:val="24"/>
          <w:lang w:eastAsia="it-IT"/>
        </w:rPr>
        <w:t>truth</w:t>
      </w:r>
      <w:proofErr w:type="spellEnd"/>
      <w:r w:rsidRPr="00E8134D">
        <w:rPr>
          <w:rFonts w:ascii="inherit" w:eastAsia="Times New Roman" w:hAnsi="inherit" w:cs="Times New Roman"/>
          <w:color w:val="161616"/>
          <w:sz w:val="24"/>
          <w:szCs w:val="24"/>
          <w:lang w:eastAsia="it-IT"/>
        </w:rPr>
        <w:t xml:space="preserve"> e la riduzione al minimo di una funzione di perdita che misura lo scostamento. Questa distinzione è diventata importante quando nuove tecniche di apprendimento innovative hanno escogitato modi per dedurre implicitamente "</w:t>
      </w:r>
      <w:proofErr w:type="spellStart"/>
      <w:r w:rsidRPr="00E8134D">
        <w:rPr>
          <w:rFonts w:ascii="inherit" w:eastAsia="Times New Roman" w:hAnsi="inherit" w:cs="Times New Roman"/>
          <w:color w:val="161616"/>
          <w:sz w:val="24"/>
          <w:szCs w:val="24"/>
          <w:lang w:eastAsia="it-IT"/>
        </w:rPr>
        <w:t>pseudoletichette</w:t>
      </w:r>
      <w:proofErr w:type="spellEnd"/>
      <w:r w:rsidRPr="00E8134D">
        <w:rPr>
          <w:rFonts w:ascii="inherit" w:eastAsia="Times New Roman" w:hAnsi="inherit" w:cs="Times New Roman"/>
          <w:color w:val="161616"/>
          <w:sz w:val="24"/>
          <w:szCs w:val="24"/>
          <w:lang w:eastAsia="it-IT"/>
        </w:rPr>
        <w:t>" da dati senza etichetta.</w:t>
      </w:r>
    </w:p>
    <w:p w:rsidR="00E8134D" w:rsidRPr="00E8134D" w:rsidRDefault="00E8134D" w:rsidP="00E8134D">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E8134D">
        <w:rPr>
          <w:rFonts w:ascii="inherit" w:eastAsia="Times New Roman" w:hAnsi="inherit" w:cs="Times New Roman"/>
          <w:color w:val="161616"/>
          <w:sz w:val="24"/>
          <w:szCs w:val="24"/>
          <w:lang w:eastAsia="it-IT"/>
        </w:rPr>
        <w:t xml:space="preserve">Per accogliere una nozione più versatile di apprendimento supervisionato, la moderna terminologia di machine </w:t>
      </w:r>
      <w:proofErr w:type="spellStart"/>
      <w:r w:rsidRPr="00E8134D">
        <w:rPr>
          <w:rFonts w:ascii="inherit" w:eastAsia="Times New Roman" w:hAnsi="inherit" w:cs="Times New Roman"/>
          <w:color w:val="161616"/>
          <w:sz w:val="24"/>
          <w:szCs w:val="24"/>
          <w:lang w:eastAsia="it-IT"/>
        </w:rPr>
        <w:t>learning</w:t>
      </w:r>
      <w:proofErr w:type="spellEnd"/>
      <w:r w:rsidRPr="00E8134D">
        <w:rPr>
          <w:rFonts w:ascii="inherit" w:eastAsia="Times New Roman" w:hAnsi="inherit" w:cs="Times New Roman"/>
          <w:color w:val="161616"/>
          <w:sz w:val="24"/>
          <w:szCs w:val="24"/>
          <w:lang w:eastAsia="it-IT"/>
        </w:rPr>
        <w:t xml:space="preserve"> (ML) utilizza i termini "supervisione" o "segnali di supervisione" per riferirsi a qualsiasi fonte di </w:t>
      </w:r>
      <w:proofErr w:type="spellStart"/>
      <w:r w:rsidRPr="00E8134D">
        <w:rPr>
          <w:rFonts w:ascii="inherit" w:eastAsia="Times New Roman" w:hAnsi="inherit" w:cs="Times New Roman"/>
          <w:color w:val="161616"/>
          <w:sz w:val="24"/>
          <w:szCs w:val="24"/>
          <w:lang w:eastAsia="it-IT"/>
        </w:rPr>
        <w:t>ground</w:t>
      </w:r>
      <w:proofErr w:type="spellEnd"/>
      <w:r w:rsidRPr="00E8134D">
        <w:rPr>
          <w:rFonts w:ascii="inherit" w:eastAsia="Times New Roman" w:hAnsi="inherit" w:cs="Times New Roman"/>
          <w:color w:val="161616"/>
          <w:sz w:val="24"/>
          <w:szCs w:val="24"/>
          <w:lang w:eastAsia="it-IT"/>
        </w:rPr>
        <w:t xml:space="preserve"> </w:t>
      </w:r>
      <w:proofErr w:type="spellStart"/>
      <w:r w:rsidRPr="00E8134D">
        <w:rPr>
          <w:rFonts w:ascii="inherit" w:eastAsia="Times New Roman" w:hAnsi="inherit" w:cs="Times New Roman"/>
          <w:color w:val="161616"/>
          <w:sz w:val="24"/>
          <w:szCs w:val="24"/>
          <w:lang w:eastAsia="it-IT"/>
        </w:rPr>
        <w:t>truth</w:t>
      </w:r>
      <w:proofErr w:type="spellEnd"/>
      <w:r w:rsidRPr="00E8134D">
        <w:rPr>
          <w:rFonts w:ascii="inherit" w:eastAsia="Times New Roman" w:hAnsi="inherit" w:cs="Times New Roman"/>
          <w:color w:val="161616"/>
          <w:sz w:val="24"/>
          <w:szCs w:val="24"/>
          <w:lang w:eastAsia="it-IT"/>
        </w:rPr>
        <w:t>. Nell'</w:t>
      </w:r>
      <w:hyperlink r:id="rId30" w:tgtFrame="_self" w:history="1">
        <w:r w:rsidRPr="00E8134D">
          <w:rPr>
            <w:rFonts w:ascii="inherit" w:eastAsia="Times New Roman" w:hAnsi="inherit" w:cs="Times New Roman"/>
            <w:color w:val="0F62FE"/>
            <w:sz w:val="24"/>
            <w:szCs w:val="24"/>
            <w:u w:val="single"/>
            <w:bdr w:val="none" w:sz="0" w:space="0" w:color="auto" w:frame="1"/>
            <w:lang w:eastAsia="it-IT"/>
          </w:rPr>
          <w:t>apprendimento auto-supervisionato</w:t>
        </w:r>
      </w:hyperlink>
      <w:r w:rsidRPr="00E8134D">
        <w:rPr>
          <w:rFonts w:ascii="inherit" w:eastAsia="Times New Roman" w:hAnsi="inherit" w:cs="Times New Roman"/>
          <w:color w:val="161616"/>
          <w:sz w:val="24"/>
          <w:szCs w:val="24"/>
          <w:lang w:eastAsia="it-IT"/>
        </w:rPr>
        <w:t xml:space="preserve">, che è nominalmente "non supervisionato" in quanto utilizza dati senza etichetta, i segnali di supervisione derivano dalla struttura dei dati senza etichetta. Ad esempio, gli LLM vengono </w:t>
      </w:r>
      <w:proofErr w:type="spellStart"/>
      <w:r w:rsidRPr="00E8134D">
        <w:rPr>
          <w:rFonts w:ascii="inherit" w:eastAsia="Times New Roman" w:hAnsi="inherit" w:cs="Times New Roman"/>
          <w:color w:val="161616"/>
          <w:sz w:val="24"/>
          <w:szCs w:val="24"/>
          <w:lang w:eastAsia="it-IT"/>
        </w:rPr>
        <w:t>preaddestrati</w:t>
      </w:r>
      <w:proofErr w:type="spellEnd"/>
      <w:r w:rsidRPr="00E8134D">
        <w:rPr>
          <w:rFonts w:ascii="inherit" w:eastAsia="Times New Roman" w:hAnsi="inherit" w:cs="Times New Roman"/>
          <w:color w:val="161616"/>
          <w:sz w:val="24"/>
          <w:szCs w:val="24"/>
          <w:lang w:eastAsia="it-IT"/>
        </w:rPr>
        <w:t xml:space="preserve"> tramite SSL prevedendo parole mascherate in esempi di testo, dove il testo originale che funge da </w:t>
      </w:r>
      <w:proofErr w:type="spellStart"/>
      <w:r w:rsidRPr="00E8134D">
        <w:rPr>
          <w:rFonts w:ascii="inherit" w:eastAsia="Times New Roman" w:hAnsi="inherit" w:cs="Times New Roman"/>
          <w:color w:val="161616"/>
          <w:sz w:val="24"/>
          <w:szCs w:val="24"/>
          <w:lang w:eastAsia="it-IT"/>
        </w:rPr>
        <w:t>ground</w:t>
      </w:r>
      <w:proofErr w:type="spellEnd"/>
      <w:r w:rsidRPr="00E8134D">
        <w:rPr>
          <w:rFonts w:ascii="inherit" w:eastAsia="Times New Roman" w:hAnsi="inherit" w:cs="Times New Roman"/>
          <w:color w:val="161616"/>
          <w:sz w:val="24"/>
          <w:szCs w:val="24"/>
          <w:lang w:eastAsia="it-IT"/>
        </w:rPr>
        <w:t xml:space="preserve"> </w:t>
      </w:r>
      <w:proofErr w:type="spellStart"/>
      <w:r w:rsidRPr="00E8134D">
        <w:rPr>
          <w:rFonts w:ascii="inherit" w:eastAsia="Times New Roman" w:hAnsi="inherit" w:cs="Times New Roman"/>
          <w:color w:val="161616"/>
          <w:sz w:val="24"/>
          <w:szCs w:val="24"/>
          <w:lang w:eastAsia="it-IT"/>
        </w:rPr>
        <w:t>truth</w:t>
      </w:r>
      <w:proofErr w:type="spellEnd"/>
      <w:r w:rsidRPr="00E8134D">
        <w:rPr>
          <w:rFonts w:ascii="inherit" w:eastAsia="Times New Roman" w:hAnsi="inherit" w:cs="Times New Roman"/>
          <w:color w:val="161616"/>
          <w:sz w:val="24"/>
          <w:szCs w:val="24"/>
          <w:lang w:eastAsia="it-IT"/>
        </w:rPr>
        <w:t>.</w:t>
      </w:r>
    </w:p>
    <w:p w:rsidR="00E8134D" w:rsidRPr="00E8134D" w:rsidRDefault="00E8134D" w:rsidP="00E8134D">
      <w:pPr>
        <w:shd w:val="clear" w:color="auto" w:fill="FFFFFF"/>
        <w:spacing w:after="0" w:line="240" w:lineRule="auto"/>
        <w:textAlignment w:val="baseline"/>
        <w:outlineLvl w:val="2"/>
        <w:rPr>
          <w:rFonts w:ascii="inherit" w:eastAsia="Times New Roman" w:hAnsi="inherit" w:cs="Times New Roman"/>
          <w:color w:val="161616"/>
          <w:sz w:val="27"/>
          <w:szCs w:val="27"/>
          <w:lang w:eastAsia="it-IT"/>
        </w:rPr>
      </w:pPr>
      <w:r w:rsidRPr="00E8134D">
        <w:rPr>
          <w:rFonts w:ascii="inherit" w:eastAsia="Times New Roman" w:hAnsi="inherit" w:cs="Times New Roman"/>
          <w:color w:val="161616"/>
          <w:sz w:val="27"/>
          <w:szCs w:val="27"/>
          <w:lang w:eastAsia="it-IT"/>
        </w:rPr>
        <w:t>Apprendimento non supervisionato</w:t>
      </w:r>
    </w:p>
    <w:p w:rsidR="00E8134D" w:rsidRPr="00E8134D" w:rsidRDefault="00E8134D" w:rsidP="00E8134D">
      <w:pPr>
        <w:shd w:val="clear" w:color="auto" w:fill="FFFFFF"/>
        <w:spacing w:before="100" w:beforeAutospacing="1" w:after="100" w:afterAutospacing="1" w:line="360" w:lineRule="atLeast"/>
        <w:textAlignment w:val="baseline"/>
        <w:rPr>
          <w:rFonts w:ascii="inherit" w:eastAsia="Times New Roman" w:hAnsi="inherit" w:cs="Times New Roman"/>
          <w:color w:val="161616"/>
          <w:sz w:val="24"/>
          <w:szCs w:val="24"/>
          <w:lang w:eastAsia="it-IT"/>
        </w:rPr>
      </w:pPr>
      <w:r w:rsidRPr="00E8134D">
        <w:rPr>
          <w:rFonts w:ascii="inherit" w:eastAsia="Times New Roman" w:hAnsi="inherit" w:cs="Times New Roman"/>
          <w:color w:val="161616"/>
          <w:sz w:val="24"/>
          <w:szCs w:val="24"/>
          <w:lang w:eastAsia="it-IT"/>
        </w:rPr>
        <w:t>A differenza dell'apprendimento supervisionato, l'apprendimento non supervisionato non presuppone la preesistenza di risposte "corrette" e quindi non utilizza segnali di supervisione o funzioni di perdita convenzionali. Gli algoritmi di apprendimento non supervisionato cercano di scoprire modelli intrinseci nei dati non etichettati, come somiglianze, correlazioni o potenziali raggruppamenti, e sono più utili quando tali modelli non sono necessariamente evidenti agli osservatori umani.</w:t>
      </w:r>
    </w:p>
    <w:p w:rsidR="00E8134D" w:rsidRPr="00E8134D" w:rsidRDefault="00E8134D" w:rsidP="00E8134D">
      <w:pPr>
        <w:shd w:val="clear" w:color="auto" w:fill="FFFFFF"/>
        <w:spacing w:before="100" w:beforeAutospacing="1" w:after="100" w:afterAutospacing="1" w:line="360" w:lineRule="atLeast"/>
        <w:textAlignment w:val="baseline"/>
        <w:rPr>
          <w:rFonts w:ascii="inherit" w:eastAsia="Times New Roman" w:hAnsi="inherit" w:cs="Times New Roman"/>
          <w:color w:val="161616"/>
          <w:sz w:val="24"/>
          <w:szCs w:val="24"/>
          <w:lang w:eastAsia="it-IT"/>
        </w:rPr>
      </w:pPr>
      <w:r w:rsidRPr="00E8134D">
        <w:rPr>
          <w:rFonts w:ascii="inherit" w:eastAsia="Times New Roman" w:hAnsi="inherit" w:cs="Times New Roman"/>
          <w:color w:val="161616"/>
          <w:sz w:val="24"/>
          <w:szCs w:val="24"/>
          <w:lang w:eastAsia="it-IT"/>
        </w:rPr>
        <w:t>Le categorie principali di algoritmi di apprendimento non supervisionato includono:</w:t>
      </w:r>
    </w:p>
    <w:p w:rsidR="00E8134D" w:rsidRPr="00E8134D" w:rsidRDefault="00E8134D" w:rsidP="00E8134D">
      <w:pPr>
        <w:numPr>
          <w:ilvl w:val="0"/>
          <w:numId w:val="5"/>
        </w:numPr>
        <w:shd w:val="clear" w:color="auto" w:fill="FFFFFF"/>
        <w:spacing w:after="0" w:line="240" w:lineRule="auto"/>
        <w:textAlignment w:val="baseline"/>
        <w:rPr>
          <w:rFonts w:ascii="inherit" w:eastAsia="Times New Roman" w:hAnsi="inherit" w:cs="Times New Roman"/>
          <w:color w:val="161616"/>
          <w:sz w:val="24"/>
          <w:szCs w:val="24"/>
          <w:lang w:eastAsia="it-IT"/>
        </w:rPr>
      </w:pPr>
      <w:r w:rsidRPr="00E8134D">
        <w:rPr>
          <w:rFonts w:ascii="inherit" w:eastAsia="Times New Roman" w:hAnsi="inherit" w:cs="Times New Roman"/>
          <w:color w:val="161616"/>
          <w:sz w:val="24"/>
          <w:szCs w:val="24"/>
          <w:lang w:eastAsia="it-IT"/>
        </w:rPr>
        <w:t>Gli algoritmi di </w:t>
      </w:r>
      <w:proofErr w:type="spellStart"/>
      <w:r w:rsidRPr="00E8134D">
        <w:rPr>
          <w:rFonts w:ascii="inherit" w:eastAsia="Times New Roman" w:hAnsi="inherit" w:cs="Times New Roman"/>
          <w:b/>
          <w:bCs/>
          <w:color w:val="161616"/>
          <w:sz w:val="24"/>
          <w:szCs w:val="24"/>
          <w:bdr w:val="none" w:sz="0" w:space="0" w:color="auto" w:frame="1"/>
          <w:lang w:eastAsia="it-IT"/>
        </w:rPr>
        <w:t>clustering</w:t>
      </w:r>
      <w:proofErr w:type="spellEnd"/>
      <w:r w:rsidRPr="00E8134D">
        <w:rPr>
          <w:rFonts w:ascii="inherit" w:eastAsia="Times New Roman" w:hAnsi="inherit" w:cs="Times New Roman"/>
          <w:color w:val="161616"/>
          <w:sz w:val="24"/>
          <w:szCs w:val="24"/>
          <w:lang w:eastAsia="it-IT"/>
        </w:rPr>
        <w:t> suddividono i punti dati senza etichetta in "cluster" o raggruppamenti, in base alla loro prossimità o somiglianza gli uni con gli altri. Ad esempio, il k-</w:t>
      </w:r>
      <w:proofErr w:type="spellStart"/>
      <w:r w:rsidRPr="00E8134D">
        <w:rPr>
          <w:rFonts w:ascii="inherit" w:eastAsia="Times New Roman" w:hAnsi="inherit" w:cs="Times New Roman"/>
          <w:color w:val="161616"/>
          <w:sz w:val="24"/>
          <w:szCs w:val="24"/>
          <w:lang w:eastAsia="it-IT"/>
        </w:rPr>
        <w:t>means</w:t>
      </w:r>
      <w:proofErr w:type="spellEnd"/>
      <w:r w:rsidRPr="00E8134D">
        <w:rPr>
          <w:rFonts w:ascii="inherit" w:eastAsia="Times New Roman" w:hAnsi="inherit" w:cs="Times New Roman"/>
          <w:color w:val="161616"/>
          <w:sz w:val="24"/>
          <w:szCs w:val="24"/>
          <w:lang w:eastAsia="it-IT"/>
        </w:rPr>
        <w:t xml:space="preserve"> </w:t>
      </w:r>
      <w:proofErr w:type="spellStart"/>
      <w:r w:rsidRPr="00E8134D">
        <w:rPr>
          <w:rFonts w:ascii="inherit" w:eastAsia="Times New Roman" w:hAnsi="inherit" w:cs="Times New Roman"/>
          <w:color w:val="161616"/>
          <w:sz w:val="24"/>
          <w:szCs w:val="24"/>
          <w:lang w:eastAsia="it-IT"/>
        </w:rPr>
        <w:t>clustering</w:t>
      </w:r>
      <w:proofErr w:type="spellEnd"/>
      <w:r w:rsidRPr="00E8134D">
        <w:rPr>
          <w:rFonts w:ascii="inherit" w:eastAsia="Times New Roman" w:hAnsi="inherit" w:cs="Times New Roman"/>
          <w:color w:val="161616"/>
          <w:sz w:val="24"/>
          <w:szCs w:val="24"/>
          <w:lang w:eastAsia="it-IT"/>
        </w:rPr>
        <w:t xml:space="preserve">, un noto algoritmo di </w:t>
      </w:r>
      <w:proofErr w:type="spellStart"/>
      <w:r w:rsidRPr="00E8134D">
        <w:rPr>
          <w:rFonts w:ascii="inherit" w:eastAsia="Times New Roman" w:hAnsi="inherit" w:cs="Times New Roman"/>
          <w:color w:val="161616"/>
          <w:sz w:val="24"/>
          <w:szCs w:val="24"/>
          <w:lang w:eastAsia="it-IT"/>
        </w:rPr>
        <w:t>clustering</w:t>
      </w:r>
      <w:proofErr w:type="spellEnd"/>
      <w:r w:rsidRPr="00E8134D">
        <w:rPr>
          <w:rFonts w:ascii="inherit" w:eastAsia="Times New Roman" w:hAnsi="inherit" w:cs="Times New Roman"/>
          <w:color w:val="161616"/>
          <w:sz w:val="24"/>
          <w:szCs w:val="24"/>
          <w:lang w:eastAsia="it-IT"/>
        </w:rPr>
        <w:t>, viene utilizzato nella segmentazione del mercato per raggruppare i clienti con attributi simili in k gruppi.</w:t>
      </w:r>
      <w:r w:rsidRPr="00E8134D">
        <w:rPr>
          <w:rFonts w:ascii="inherit" w:eastAsia="Times New Roman" w:hAnsi="inherit" w:cs="Times New Roman"/>
          <w:color w:val="161616"/>
          <w:sz w:val="24"/>
          <w:szCs w:val="24"/>
          <w:lang w:eastAsia="it-IT"/>
        </w:rPr>
        <w:br/>
      </w:r>
    </w:p>
    <w:p w:rsidR="00E8134D" w:rsidRPr="00E8134D" w:rsidRDefault="00E8134D" w:rsidP="00E8134D">
      <w:pPr>
        <w:numPr>
          <w:ilvl w:val="0"/>
          <w:numId w:val="5"/>
        </w:numPr>
        <w:shd w:val="clear" w:color="auto" w:fill="FFFFFF"/>
        <w:spacing w:after="0" w:line="240" w:lineRule="auto"/>
        <w:textAlignment w:val="baseline"/>
        <w:rPr>
          <w:rFonts w:ascii="inherit" w:eastAsia="Times New Roman" w:hAnsi="inherit" w:cs="Times New Roman"/>
          <w:color w:val="161616"/>
          <w:sz w:val="24"/>
          <w:szCs w:val="24"/>
          <w:lang w:eastAsia="it-IT"/>
        </w:rPr>
      </w:pPr>
      <w:r w:rsidRPr="00E8134D">
        <w:rPr>
          <w:rFonts w:ascii="inherit" w:eastAsia="Times New Roman" w:hAnsi="inherit" w:cs="Times New Roman"/>
          <w:color w:val="161616"/>
          <w:sz w:val="24"/>
          <w:szCs w:val="24"/>
          <w:lang w:eastAsia="it-IT"/>
        </w:rPr>
        <w:t>Gli algoritmi di </w:t>
      </w:r>
      <w:r w:rsidRPr="00E8134D">
        <w:rPr>
          <w:rFonts w:ascii="inherit" w:eastAsia="Times New Roman" w:hAnsi="inherit" w:cs="Times New Roman"/>
          <w:b/>
          <w:bCs/>
          <w:color w:val="161616"/>
          <w:sz w:val="24"/>
          <w:szCs w:val="24"/>
          <w:bdr w:val="none" w:sz="0" w:space="0" w:color="auto" w:frame="1"/>
          <w:lang w:eastAsia="it-IT"/>
        </w:rPr>
        <w:t>associazione</w:t>
      </w:r>
      <w:r w:rsidRPr="00E8134D">
        <w:rPr>
          <w:rFonts w:ascii="inherit" w:eastAsia="Times New Roman" w:hAnsi="inherit" w:cs="Times New Roman"/>
          <w:color w:val="161616"/>
          <w:sz w:val="24"/>
          <w:szCs w:val="24"/>
          <w:lang w:eastAsia="it-IT"/>
        </w:rPr>
        <w:t> individuano le correlazioni, ad esempio tra una particolare azione e determinate condizioni. Ad esempio, le aziende di e-commerce come Amazon utilizzano modelli di </w:t>
      </w:r>
      <w:hyperlink r:id="rId31" w:tgtFrame="_blank" w:history="1">
        <w:r w:rsidRPr="00E8134D">
          <w:rPr>
            <w:rFonts w:ascii="inherit" w:eastAsia="Times New Roman" w:hAnsi="inherit" w:cs="Times New Roman"/>
            <w:color w:val="0F62FE"/>
            <w:sz w:val="24"/>
            <w:szCs w:val="24"/>
            <w:u w:val="single"/>
            <w:bdr w:val="none" w:sz="0" w:space="0" w:color="auto" w:frame="1"/>
            <w:lang w:eastAsia="it-IT"/>
          </w:rPr>
          <w:t>associazione</w:t>
        </w:r>
      </w:hyperlink>
      <w:r w:rsidRPr="00E8134D">
        <w:rPr>
          <w:rFonts w:ascii="inherit" w:eastAsia="Times New Roman" w:hAnsi="inherit" w:cs="Times New Roman"/>
          <w:color w:val="161616"/>
          <w:sz w:val="24"/>
          <w:szCs w:val="24"/>
          <w:lang w:eastAsia="it-IT"/>
        </w:rPr>
        <w:t> senza supervisione per alimentare i motori di raccomandazione.</w:t>
      </w:r>
      <w:r w:rsidRPr="00E8134D">
        <w:rPr>
          <w:rFonts w:ascii="inherit" w:eastAsia="Times New Roman" w:hAnsi="inherit" w:cs="Times New Roman"/>
          <w:color w:val="161616"/>
          <w:sz w:val="24"/>
          <w:szCs w:val="24"/>
          <w:lang w:eastAsia="it-IT"/>
        </w:rPr>
        <w:br/>
      </w:r>
    </w:p>
    <w:p w:rsidR="00E8134D" w:rsidRPr="00E8134D" w:rsidRDefault="00E8134D" w:rsidP="00E8134D">
      <w:pPr>
        <w:numPr>
          <w:ilvl w:val="0"/>
          <w:numId w:val="5"/>
        </w:numPr>
        <w:shd w:val="clear" w:color="auto" w:fill="FFFFFF"/>
        <w:spacing w:after="0" w:line="240" w:lineRule="auto"/>
        <w:textAlignment w:val="baseline"/>
        <w:rPr>
          <w:rFonts w:ascii="inherit" w:eastAsia="Times New Roman" w:hAnsi="inherit" w:cs="Times New Roman"/>
          <w:color w:val="161616"/>
          <w:sz w:val="24"/>
          <w:szCs w:val="24"/>
          <w:lang w:eastAsia="it-IT"/>
        </w:rPr>
      </w:pPr>
      <w:r w:rsidRPr="00E8134D">
        <w:rPr>
          <w:rFonts w:ascii="inherit" w:eastAsia="Times New Roman" w:hAnsi="inherit" w:cs="Times New Roman"/>
          <w:color w:val="161616"/>
          <w:sz w:val="24"/>
          <w:szCs w:val="24"/>
          <w:lang w:eastAsia="it-IT"/>
        </w:rPr>
        <w:t>Gli algoritmi di </w:t>
      </w:r>
      <w:hyperlink r:id="rId32" w:tgtFrame="_self" w:history="1">
        <w:r w:rsidRPr="00E8134D">
          <w:rPr>
            <w:rFonts w:ascii="inherit" w:eastAsia="Times New Roman" w:hAnsi="inherit" w:cs="Times New Roman"/>
            <w:b/>
            <w:bCs/>
            <w:color w:val="0F62FE"/>
            <w:sz w:val="24"/>
            <w:szCs w:val="24"/>
            <w:bdr w:val="none" w:sz="0" w:space="0" w:color="auto" w:frame="1"/>
            <w:lang w:eastAsia="it-IT"/>
          </w:rPr>
          <w:t xml:space="preserve">riduzione della </w:t>
        </w:r>
        <w:proofErr w:type="spellStart"/>
        <w:r w:rsidRPr="00E8134D">
          <w:rPr>
            <w:rFonts w:ascii="inherit" w:eastAsia="Times New Roman" w:hAnsi="inherit" w:cs="Times New Roman"/>
            <w:b/>
            <w:bCs/>
            <w:color w:val="0F62FE"/>
            <w:sz w:val="24"/>
            <w:szCs w:val="24"/>
            <w:bdr w:val="none" w:sz="0" w:space="0" w:color="auto" w:frame="1"/>
            <w:lang w:eastAsia="it-IT"/>
          </w:rPr>
          <w:t>dimensionalità</w:t>
        </w:r>
        <w:proofErr w:type="spellEnd"/>
      </w:hyperlink>
      <w:r w:rsidRPr="00E8134D">
        <w:rPr>
          <w:rFonts w:ascii="inherit" w:eastAsia="Times New Roman" w:hAnsi="inherit" w:cs="Times New Roman"/>
          <w:color w:val="161616"/>
          <w:sz w:val="24"/>
          <w:szCs w:val="24"/>
          <w:lang w:eastAsia="it-IT"/>
        </w:rPr>
        <w:t> sono progettati per ridurre la complessità dei dati rappresentandoli con un numero minore di caratteristiche, ovvero rappresentandoli in meno dimensioni, e preservandone le caratteristiche più significative. Hanno diversi casi d'uso, tra cui compressione dei dati, visualizzazione dei dati e </w:t>
      </w:r>
      <w:hyperlink r:id="rId33" w:tgtFrame="_self" w:history="1">
        <w:r w:rsidRPr="00E8134D">
          <w:rPr>
            <w:rFonts w:ascii="inherit" w:eastAsia="Times New Roman" w:hAnsi="inherit" w:cs="Times New Roman"/>
            <w:color w:val="0F62FE"/>
            <w:sz w:val="24"/>
            <w:szCs w:val="24"/>
            <w:u w:val="single"/>
            <w:bdr w:val="none" w:sz="0" w:space="0" w:color="auto" w:frame="1"/>
            <w:lang w:eastAsia="it-IT"/>
          </w:rPr>
          <w:t>progettazione delle funzioni</w:t>
        </w:r>
      </w:hyperlink>
      <w:r w:rsidRPr="00E8134D">
        <w:rPr>
          <w:rFonts w:ascii="inherit" w:eastAsia="Times New Roman" w:hAnsi="inherit" w:cs="Times New Roman"/>
          <w:color w:val="161616"/>
          <w:sz w:val="24"/>
          <w:szCs w:val="24"/>
          <w:lang w:eastAsia="it-IT"/>
        </w:rPr>
        <w:t>.</w:t>
      </w:r>
    </w:p>
    <w:p w:rsidR="00E8134D" w:rsidRPr="00E8134D" w:rsidRDefault="00E8134D" w:rsidP="00E8134D">
      <w:pPr>
        <w:shd w:val="clear" w:color="auto" w:fill="FFFFFF"/>
        <w:spacing w:beforeAutospacing="1" w:after="0" w:afterAutospacing="1" w:line="360" w:lineRule="atLeast"/>
        <w:textAlignment w:val="baseline"/>
        <w:rPr>
          <w:rFonts w:ascii="inherit" w:eastAsia="Times New Roman" w:hAnsi="inherit" w:cs="Times New Roman"/>
          <w:color w:val="161616"/>
          <w:sz w:val="24"/>
          <w:szCs w:val="24"/>
          <w:lang w:eastAsia="it-IT"/>
        </w:rPr>
      </w:pPr>
      <w:r w:rsidRPr="00E8134D">
        <w:rPr>
          <w:rFonts w:ascii="inherit" w:eastAsia="Times New Roman" w:hAnsi="inherit" w:cs="Times New Roman"/>
          <w:color w:val="161616"/>
          <w:sz w:val="24"/>
          <w:szCs w:val="24"/>
          <w:lang w:eastAsia="it-IT"/>
        </w:rPr>
        <w:t>Come suggerisce il nome, gli algoritmi di apprendimento non supervisionati possono essere intesi in qualche modo come "capaci di ottimizzarsi". Ad esempio, </w:t>
      </w:r>
      <w:hyperlink r:id="rId34" w:tgtFrame="_blank" w:history="1">
        <w:r w:rsidRPr="00E8134D">
          <w:rPr>
            <w:rFonts w:ascii="inherit" w:eastAsia="Times New Roman" w:hAnsi="inherit" w:cs="Times New Roman"/>
            <w:color w:val="0F62FE"/>
            <w:sz w:val="24"/>
            <w:szCs w:val="24"/>
            <w:bdr w:val="none" w:sz="0" w:space="0" w:color="auto" w:frame="1"/>
            <w:lang w:eastAsia="it-IT"/>
          </w:rPr>
          <w:t>questa animazione</w:t>
        </w:r>
      </w:hyperlink>
      <w:r w:rsidRPr="00E8134D">
        <w:rPr>
          <w:rFonts w:ascii="inherit" w:eastAsia="Times New Roman" w:hAnsi="inherit" w:cs="Times New Roman"/>
          <w:color w:val="161616"/>
          <w:sz w:val="24"/>
          <w:szCs w:val="24"/>
          <w:lang w:eastAsia="it-IT"/>
        </w:rPr>
        <w:t xml:space="preserve"> del professor Andrey </w:t>
      </w:r>
      <w:proofErr w:type="spellStart"/>
      <w:r w:rsidRPr="00E8134D">
        <w:rPr>
          <w:rFonts w:ascii="inherit" w:eastAsia="Times New Roman" w:hAnsi="inherit" w:cs="Times New Roman"/>
          <w:color w:val="161616"/>
          <w:sz w:val="24"/>
          <w:szCs w:val="24"/>
          <w:lang w:eastAsia="it-IT"/>
        </w:rPr>
        <w:t>Shabalin</w:t>
      </w:r>
      <w:proofErr w:type="spellEnd"/>
      <w:r w:rsidRPr="00E8134D">
        <w:rPr>
          <w:rFonts w:ascii="inherit" w:eastAsia="Times New Roman" w:hAnsi="inherit" w:cs="Times New Roman"/>
          <w:color w:val="161616"/>
          <w:sz w:val="24"/>
          <w:szCs w:val="24"/>
          <w:lang w:eastAsia="it-IT"/>
        </w:rPr>
        <w:t xml:space="preserve">, </w:t>
      </w:r>
      <w:proofErr w:type="spellStart"/>
      <w:r w:rsidRPr="00E8134D">
        <w:rPr>
          <w:rFonts w:ascii="inherit" w:eastAsia="Times New Roman" w:hAnsi="inherit" w:cs="Times New Roman"/>
          <w:color w:val="161616"/>
          <w:sz w:val="24"/>
          <w:szCs w:val="24"/>
          <w:lang w:eastAsia="it-IT"/>
        </w:rPr>
        <w:t>Ph.D</w:t>
      </w:r>
      <w:proofErr w:type="spellEnd"/>
      <w:r w:rsidRPr="00E8134D">
        <w:rPr>
          <w:rFonts w:ascii="inherit" w:eastAsia="Times New Roman" w:hAnsi="inherit" w:cs="Times New Roman"/>
          <w:color w:val="161616"/>
          <w:sz w:val="24"/>
          <w:szCs w:val="24"/>
          <w:lang w:eastAsia="it-IT"/>
        </w:rPr>
        <w:t>. dell'Università dello Utah, mostra come un algoritmo di k-</w:t>
      </w:r>
      <w:proofErr w:type="spellStart"/>
      <w:r w:rsidRPr="00E8134D">
        <w:rPr>
          <w:rFonts w:ascii="inherit" w:eastAsia="Times New Roman" w:hAnsi="inherit" w:cs="Times New Roman"/>
          <w:color w:val="161616"/>
          <w:sz w:val="24"/>
          <w:szCs w:val="24"/>
          <w:lang w:eastAsia="it-IT"/>
        </w:rPr>
        <w:t>means</w:t>
      </w:r>
      <w:proofErr w:type="spellEnd"/>
      <w:r w:rsidRPr="00E8134D">
        <w:rPr>
          <w:rFonts w:ascii="inherit" w:eastAsia="Times New Roman" w:hAnsi="inherit" w:cs="Times New Roman"/>
          <w:color w:val="161616"/>
          <w:sz w:val="24"/>
          <w:szCs w:val="24"/>
          <w:lang w:eastAsia="it-IT"/>
        </w:rPr>
        <w:t xml:space="preserve"> </w:t>
      </w:r>
      <w:proofErr w:type="spellStart"/>
      <w:r w:rsidRPr="00E8134D">
        <w:rPr>
          <w:rFonts w:ascii="inherit" w:eastAsia="Times New Roman" w:hAnsi="inherit" w:cs="Times New Roman"/>
          <w:color w:val="161616"/>
          <w:sz w:val="24"/>
          <w:szCs w:val="24"/>
          <w:lang w:eastAsia="it-IT"/>
        </w:rPr>
        <w:t>clustering</w:t>
      </w:r>
      <w:proofErr w:type="spellEnd"/>
      <w:r w:rsidRPr="00E8134D">
        <w:rPr>
          <w:rFonts w:ascii="inherit" w:eastAsia="Times New Roman" w:hAnsi="inherit" w:cs="Times New Roman"/>
          <w:color w:val="161616"/>
          <w:sz w:val="24"/>
          <w:szCs w:val="24"/>
          <w:lang w:eastAsia="it-IT"/>
        </w:rPr>
        <w:t xml:space="preserve"> ottimizza iterativamente il </w:t>
      </w:r>
      <w:proofErr w:type="spellStart"/>
      <w:r w:rsidRPr="00E8134D">
        <w:rPr>
          <w:rFonts w:ascii="inherit" w:eastAsia="Times New Roman" w:hAnsi="inherit" w:cs="Times New Roman"/>
          <w:color w:val="161616"/>
          <w:sz w:val="24"/>
          <w:szCs w:val="24"/>
          <w:lang w:eastAsia="it-IT"/>
        </w:rPr>
        <w:t>centroide</w:t>
      </w:r>
      <w:proofErr w:type="spellEnd"/>
      <w:r w:rsidRPr="00E8134D">
        <w:rPr>
          <w:rFonts w:ascii="inherit" w:eastAsia="Times New Roman" w:hAnsi="inherit" w:cs="Times New Roman"/>
          <w:color w:val="161616"/>
          <w:sz w:val="24"/>
          <w:szCs w:val="24"/>
          <w:lang w:eastAsia="it-IT"/>
        </w:rPr>
        <w:t xml:space="preserve"> di ciascun cluster.</w:t>
      </w:r>
    </w:p>
    <w:p w:rsidR="00E8134D" w:rsidRPr="00E8134D" w:rsidRDefault="00E8134D" w:rsidP="00E8134D">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E8134D">
        <w:rPr>
          <w:rFonts w:ascii="inherit" w:eastAsia="Times New Roman" w:hAnsi="inherit" w:cs="Times New Roman"/>
          <w:color w:val="161616"/>
          <w:sz w:val="24"/>
          <w:szCs w:val="24"/>
          <w:lang w:eastAsia="it-IT"/>
        </w:rPr>
        <w:t xml:space="preserve">Pertanto, l'addestramento di modelli AI che utilizzano algoritmi di apprendimento non supervisionato è solitamente una questione di messa a punto degli </w:t>
      </w:r>
      <w:proofErr w:type="spellStart"/>
      <w:r w:rsidRPr="00E8134D">
        <w:rPr>
          <w:rFonts w:ascii="inherit" w:eastAsia="Times New Roman" w:hAnsi="inherit" w:cs="Times New Roman"/>
          <w:color w:val="161616"/>
          <w:sz w:val="24"/>
          <w:szCs w:val="24"/>
          <w:lang w:eastAsia="it-IT"/>
        </w:rPr>
        <w:t>iperparametri</w:t>
      </w:r>
      <w:proofErr w:type="spellEnd"/>
      <w:r w:rsidRPr="00E8134D">
        <w:rPr>
          <w:rFonts w:ascii="inherit" w:eastAsia="Times New Roman" w:hAnsi="inherit" w:cs="Times New Roman"/>
          <w:color w:val="161616"/>
          <w:sz w:val="24"/>
          <w:szCs w:val="24"/>
          <w:lang w:eastAsia="it-IT"/>
        </w:rPr>
        <w:t xml:space="preserve">. Ad esempio, in un algoritmo di </w:t>
      </w:r>
      <w:proofErr w:type="spellStart"/>
      <w:r w:rsidRPr="00E8134D">
        <w:rPr>
          <w:rFonts w:ascii="inherit" w:eastAsia="Times New Roman" w:hAnsi="inherit" w:cs="Times New Roman"/>
          <w:color w:val="161616"/>
          <w:sz w:val="24"/>
          <w:szCs w:val="24"/>
          <w:lang w:eastAsia="it-IT"/>
        </w:rPr>
        <w:t>clustering</w:t>
      </w:r>
      <w:proofErr w:type="spellEnd"/>
      <w:r w:rsidRPr="00E8134D">
        <w:rPr>
          <w:rFonts w:ascii="inherit" w:eastAsia="Times New Roman" w:hAnsi="inherit" w:cs="Times New Roman"/>
          <w:color w:val="161616"/>
          <w:sz w:val="24"/>
          <w:szCs w:val="24"/>
          <w:lang w:eastAsia="it-IT"/>
        </w:rPr>
        <w:t>, il numero ideale di cluster (k) non è sempre ovvio e potrebbe richiedere una sperimentazione manuale per ottenere risultati ottimali.</w:t>
      </w:r>
    </w:p>
    <w:p w:rsidR="00E8134D" w:rsidRPr="00E8134D" w:rsidRDefault="00E8134D" w:rsidP="00E8134D">
      <w:pPr>
        <w:shd w:val="clear" w:color="auto" w:fill="FFFFFF"/>
        <w:spacing w:after="0" w:line="240" w:lineRule="auto"/>
        <w:textAlignment w:val="baseline"/>
        <w:outlineLvl w:val="2"/>
        <w:rPr>
          <w:rFonts w:ascii="inherit" w:eastAsia="Times New Roman" w:hAnsi="inherit" w:cs="Times New Roman"/>
          <w:color w:val="161616"/>
          <w:sz w:val="27"/>
          <w:szCs w:val="27"/>
          <w:lang w:eastAsia="it-IT"/>
        </w:rPr>
      </w:pPr>
      <w:r w:rsidRPr="00E8134D">
        <w:rPr>
          <w:rFonts w:ascii="inherit" w:eastAsia="Times New Roman" w:hAnsi="inherit" w:cs="Times New Roman"/>
          <w:color w:val="161616"/>
          <w:sz w:val="27"/>
          <w:szCs w:val="27"/>
          <w:lang w:eastAsia="it-IT"/>
        </w:rPr>
        <w:t>Apprendimento per rinforzo</w:t>
      </w:r>
    </w:p>
    <w:p w:rsidR="00E8134D" w:rsidRPr="00E8134D" w:rsidRDefault="00E8134D" w:rsidP="00E8134D">
      <w:pPr>
        <w:shd w:val="clear" w:color="auto" w:fill="FFFFFF"/>
        <w:spacing w:before="100" w:beforeAutospacing="1" w:after="100" w:afterAutospacing="1" w:line="360" w:lineRule="atLeast"/>
        <w:textAlignment w:val="baseline"/>
        <w:rPr>
          <w:rFonts w:ascii="inherit" w:eastAsia="Times New Roman" w:hAnsi="inherit" w:cs="Times New Roman"/>
          <w:color w:val="161616"/>
          <w:sz w:val="24"/>
          <w:szCs w:val="24"/>
          <w:lang w:eastAsia="it-IT"/>
        </w:rPr>
      </w:pPr>
      <w:r w:rsidRPr="00E8134D">
        <w:rPr>
          <w:rFonts w:ascii="inherit" w:eastAsia="Times New Roman" w:hAnsi="inherit" w:cs="Times New Roman"/>
          <w:color w:val="161616"/>
          <w:sz w:val="24"/>
          <w:szCs w:val="24"/>
          <w:lang w:eastAsia="it-IT"/>
        </w:rPr>
        <w:t>Mentre l'apprendimento supervisionato addestra i modelli ottimizzandoli in modo che corrispondano a esemplari ideali e gli algoritmi di apprendimento non supervisionato si adattano a un set di dati, i modelli di apprendimento per rinforzo vengono addestrati in modo olistico attraverso tentativi ed errori. I problemi di rinforzo non prevedono una sola risposta "giusta", bensì prevedono decisioni "buone" e decisioni "cattive" (o magari neutre).</w:t>
      </w:r>
    </w:p>
    <w:p w:rsidR="00E8134D" w:rsidRPr="00E8134D" w:rsidRDefault="00E8134D" w:rsidP="00E8134D">
      <w:pPr>
        <w:shd w:val="clear" w:color="auto" w:fill="FFFFFF"/>
        <w:spacing w:before="100" w:beforeAutospacing="1" w:after="100" w:afterAutospacing="1" w:line="360" w:lineRule="atLeast"/>
        <w:textAlignment w:val="baseline"/>
        <w:rPr>
          <w:rFonts w:ascii="inherit" w:eastAsia="Times New Roman" w:hAnsi="inherit" w:cs="Times New Roman"/>
          <w:color w:val="161616"/>
          <w:sz w:val="24"/>
          <w:szCs w:val="24"/>
          <w:lang w:eastAsia="it-IT"/>
        </w:rPr>
      </w:pPr>
      <w:r w:rsidRPr="00E8134D">
        <w:rPr>
          <w:rFonts w:ascii="inherit" w:eastAsia="Times New Roman" w:hAnsi="inherit" w:cs="Times New Roman"/>
          <w:color w:val="161616"/>
          <w:sz w:val="24"/>
          <w:szCs w:val="24"/>
          <w:lang w:eastAsia="it-IT"/>
        </w:rPr>
        <w:t xml:space="preserve">Al posto delle coppie indipendenti di dati input-output utilizzate nell'apprendimento supervisionato, l'apprendimento per rinforzo (RL) utilizza </w:t>
      </w:r>
      <w:proofErr w:type="spellStart"/>
      <w:r w:rsidRPr="00E8134D">
        <w:rPr>
          <w:rFonts w:ascii="inherit" w:eastAsia="Times New Roman" w:hAnsi="inherit" w:cs="Times New Roman"/>
          <w:color w:val="161616"/>
          <w:sz w:val="24"/>
          <w:szCs w:val="24"/>
          <w:lang w:eastAsia="it-IT"/>
        </w:rPr>
        <w:t>tuple</w:t>
      </w:r>
      <w:proofErr w:type="spellEnd"/>
      <w:r w:rsidRPr="00E8134D">
        <w:rPr>
          <w:rFonts w:ascii="inherit" w:eastAsia="Times New Roman" w:hAnsi="inherit" w:cs="Times New Roman"/>
          <w:color w:val="161616"/>
          <w:sz w:val="24"/>
          <w:szCs w:val="24"/>
          <w:lang w:eastAsia="it-IT"/>
        </w:rPr>
        <w:t xml:space="preserve"> di dati stato-azione-ricompensa interdipendenti. Un </w:t>
      </w:r>
      <w:proofErr w:type="spellStart"/>
      <w:r w:rsidRPr="00E8134D">
        <w:rPr>
          <w:rFonts w:ascii="inherit" w:eastAsia="Times New Roman" w:hAnsi="inherit" w:cs="Times New Roman"/>
          <w:color w:val="161616"/>
          <w:sz w:val="24"/>
          <w:szCs w:val="24"/>
          <w:lang w:eastAsia="it-IT"/>
        </w:rPr>
        <w:t>framework</w:t>
      </w:r>
      <w:proofErr w:type="spellEnd"/>
      <w:r w:rsidRPr="00E8134D">
        <w:rPr>
          <w:rFonts w:ascii="inherit" w:eastAsia="Times New Roman" w:hAnsi="inherit" w:cs="Times New Roman"/>
          <w:color w:val="161616"/>
          <w:sz w:val="24"/>
          <w:szCs w:val="24"/>
          <w:lang w:eastAsia="it-IT"/>
        </w:rPr>
        <w:t xml:space="preserve"> matematico per l'apprendimento per rinforzo si basa principalmente su questi componenti:</w:t>
      </w:r>
    </w:p>
    <w:p w:rsidR="00E8134D" w:rsidRPr="00E8134D" w:rsidRDefault="00E8134D" w:rsidP="00E8134D">
      <w:pPr>
        <w:numPr>
          <w:ilvl w:val="0"/>
          <w:numId w:val="6"/>
        </w:numPr>
        <w:shd w:val="clear" w:color="auto" w:fill="FFFFFF"/>
        <w:spacing w:after="0" w:line="240" w:lineRule="auto"/>
        <w:textAlignment w:val="baseline"/>
        <w:rPr>
          <w:rFonts w:ascii="inherit" w:eastAsia="Times New Roman" w:hAnsi="inherit" w:cs="Times New Roman"/>
          <w:color w:val="161616"/>
          <w:sz w:val="24"/>
          <w:szCs w:val="24"/>
          <w:lang w:eastAsia="it-IT"/>
        </w:rPr>
      </w:pPr>
      <w:r w:rsidRPr="00E8134D">
        <w:rPr>
          <w:rFonts w:ascii="inherit" w:eastAsia="Times New Roman" w:hAnsi="inherit" w:cs="Times New Roman"/>
          <w:color w:val="161616"/>
          <w:sz w:val="24"/>
          <w:szCs w:val="24"/>
          <w:lang w:eastAsia="it-IT"/>
        </w:rPr>
        <w:t>Lo </w:t>
      </w:r>
      <w:r w:rsidRPr="00E8134D">
        <w:rPr>
          <w:rFonts w:ascii="inherit" w:eastAsia="Times New Roman" w:hAnsi="inherit" w:cs="Times New Roman"/>
          <w:b/>
          <w:bCs/>
          <w:color w:val="161616"/>
          <w:sz w:val="24"/>
          <w:szCs w:val="24"/>
          <w:bdr w:val="none" w:sz="0" w:space="0" w:color="auto" w:frame="1"/>
          <w:lang w:eastAsia="it-IT"/>
        </w:rPr>
        <w:t>spazio di stato</w:t>
      </w:r>
      <w:r w:rsidRPr="00E8134D">
        <w:rPr>
          <w:rFonts w:ascii="inherit" w:eastAsia="Times New Roman" w:hAnsi="inherit" w:cs="Times New Roman"/>
          <w:color w:val="161616"/>
          <w:sz w:val="24"/>
          <w:szCs w:val="24"/>
          <w:lang w:eastAsia="it-IT"/>
        </w:rPr>
        <w:t> contiene tutte le informazioni disponibili rilevanti per le decisioni che il modello potrebbe prendere. Cambia solitamente con ogni azione eseguita dal modello.</w:t>
      </w:r>
      <w:r w:rsidRPr="00E8134D">
        <w:rPr>
          <w:rFonts w:ascii="inherit" w:eastAsia="Times New Roman" w:hAnsi="inherit" w:cs="Times New Roman"/>
          <w:color w:val="161616"/>
          <w:sz w:val="24"/>
          <w:szCs w:val="24"/>
          <w:lang w:eastAsia="it-IT"/>
        </w:rPr>
        <w:br/>
      </w:r>
    </w:p>
    <w:p w:rsidR="00E8134D" w:rsidRPr="00E8134D" w:rsidRDefault="00E8134D" w:rsidP="00E8134D">
      <w:pPr>
        <w:numPr>
          <w:ilvl w:val="0"/>
          <w:numId w:val="6"/>
        </w:numPr>
        <w:shd w:val="clear" w:color="auto" w:fill="FFFFFF"/>
        <w:spacing w:after="0" w:line="240" w:lineRule="auto"/>
        <w:textAlignment w:val="baseline"/>
        <w:rPr>
          <w:rFonts w:ascii="inherit" w:eastAsia="Times New Roman" w:hAnsi="inherit" w:cs="Times New Roman"/>
          <w:color w:val="161616"/>
          <w:sz w:val="24"/>
          <w:szCs w:val="24"/>
          <w:lang w:eastAsia="it-IT"/>
        </w:rPr>
      </w:pPr>
      <w:r w:rsidRPr="00E8134D">
        <w:rPr>
          <w:rFonts w:ascii="inherit" w:eastAsia="Times New Roman" w:hAnsi="inherit" w:cs="Times New Roman"/>
          <w:color w:val="161616"/>
          <w:sz w:val="24"/>
          <w:szCs w:val="24"/>
          <w:lang w:eastAsia="it-IT"/>
        </w:rPr>
        <w:t>Lo </w:t>
      </w:r>
      <w:r w:rsidRPr="00E8134D">
        <w:rPr>
          <w:rFonts w:ascii="inherit" w:eastAsia="Times New Roman" w:hAnsi="inherit" w:cs="Times New Roman"/>
          <w:b/>
          <w:bCs/>
          <w:color w:val="161616"/>
          <w:sz w:val="24"/>
          <w:szCs w:val="24"/>
          <w:bdr w:val="none" w:sz="0" w:space="0" w:color="auto" w:frame="1"/>
          <w:lang w:eastAsia="it-IT"/>
        </w:rPr>
        <w:t>spazio di azione</w:t>
      </w:r>
      <w:r w:rsidRPr="00E8134D">
        <w:rPr>
          <w:rFonts w:ascii="inherit" w:eastAsia="Times New Roman" w:hAnsi="inherit" w:cs="Times New Roman"/>
          <w:color w:val="161616"/>
          <w:sz w:val="24"/>
          <w:szCs w:val="24"/>
          <w:lang w:eastAsia="it-IT"/>
        </w:rPr>
        <w:t xml:space="preserve"> contiene tutte le decisioni che il modello è autorizzato a prendere in un determinato momento. In un gioco da tavolo, lo spazio di azione comprende tutte le mosse legittime disponibili in quel momento. Nella generazione del testo, lo spazio di azione include l'intero "vocabolario" di </w:t>
      </w:r>
      <w:proofErr w:type="spellStart"/>
      <w:r w:rsidRPr="00E8134D">
        <w:rPr>
          <w:rFonts w:ascii="inherit" w:eastAsia="Times New Roman" w:hAnsi="inherit" w:cs="Times New Roman"/>
          <w:color w:val="161616"/>
          <w:sz w:val="24"/>
          <w:szCs w:val="24"/>
          <w:lang w:eastAsia="it-IT"/>
        </w:rPr>
        <w:t>token</w:t>
      </w:r>
      <w:proofErr w:type="spellEnd"/>
      <w:r w:rsidRPr="00E8134D">
        <w:rPr>
          <w:rFonts w:ascii="inherit" w:eastAsia="Times New Roman" w:hAnsi="inherit" w:cs="Times New Roman"/>
          <w:color w:val="161616"/>
          <w:sz w:val="24"/>
          <w:szCs w:val="24"/>
          <w:lang w:eastAsia="it-IT"/>
        </w:rPr>
        <w:t xml:space="preserve"> disponibili per un LLM.</w:t>
      </w:r>
      <w:r w:rsidRPr="00E8134D">
        <w:rPr>
          <w:rFonts w:ascii="inherit" w:eastAsia="Times New Roman" w:hAnsi="inherit" w:cs="Times New Roman"/>
          <w:color w:val="161616"/>
          <w:sz w:val="24"/>
          <w:szCs w:val="24"/>
          <w:lang w:eastAsia="it-IT"/>
        </w:rPr>
        <w:br/>
      </w:r>
    </w:p>
    <w:p w:rsidR="00E8134D" w:rsidRPr="00E8134D" w:rsidRDefault="00E8134D" w:rsidP="00E8134D">
      <w:pPr>
        <w:numPr>
          <w:ilvl w:val="0"/>
          <w:numId w:val="6"/>
        </w:numPr>
        <w:shd w:val="clear" w:color="auto" w:fill="FFFFFF"/>
        <w:spacing w:after="0" w:line="240" w:lineRule="auto"/>
        <w:textAlignment w:val="baseline"/>
        <w:rPr>
          <w:rFonts w:ascii="inherit" w:eastAsia="Times New Roman" w:hAnsi="inherit" w:cs="Times New Roman"/>
          <w:color w:val="161616"/>
          <w:sz w:val="24"/>
          <w:szCs w:val="24"/>
          <w:lang w:eastAsia="it-IT"/>
        </w:rPr>
      </w:pPr>
      <w:r w:rsidRPr="00E8134D">
        <w:rPr>
          <w:rFonts w:ascii="inherit" w:eastAsia="Times New Roman" w:hAnsi="inherit" w:cs="Times New Roman"/>
          <w:color w:val="161616"/>
          <w:sz w:val="24"/>
          <w:szCs w:val="24"/>
          <w:lang w:eastAsia="it-IT"/>
        </w:rPr>
        <w:t>La </w:t>
      </w:r>
      <w:r w:rsidRPr="00E8134D">
        <w:rPr>
          <w:rFonts w:ascii="inherit" w:eastAsia="Times New Roman" w:hAnsi="inherit" w:cs="Times New Roman"/>
          <w:b/>
          <w:bCs/>
          <w:color w:val="161616"/>
          <w:sz w:val="24"/>
          <w:szCs w:val="24"/>
          <w:bdr w:val="none" w:sz="0" w:space="0" w:color="auto" w:frame="1"/>
          <w:lang w:eastAsia="it-IT"/>
        </w:rPr>
        <w:t>funzione di ricompensa</w:t>
      </w:r>
      <w:r w:rsidRPr="00E8134D">
        <w:rPr>
          <w:rFonts w:ascii="inherit" w:eastAsia="Times New Roman" w:hAnsi="inherit" w:cs="Times New Roman"/>
          <w:color w:val="161616"/>
          <w:sz w:val="24"/>
          <w:szCs w:val="24"/>
          <w:lang w:eastAsia="it-IT"/>
        </w:rPr>
        <w:t> determina il feedback positivo (o negativo) da fornire al modello quale risultato di ogni azione in un segnale di ricompensa, ovvero una quantificazione scalare di tale feedback. Ad esempio, quando si addestra un programma di scacchi con RL, una funzione di ricompensa potrebbe incentivare le mosse che aumentano la probabilità di vincere e disincentivare le mosse che riducono la probabilità di vincere. Nell'addestramento di un'auto a guida autonoma, una funzione di ricompensa potrebbe disincentivare le manovre che violano le leggi o che riducono la probabilità di sicurezza.</w:t>
      </w:r>
      <w:r w:rsidRPr="00E8134D">
        <w:rPr>
          <w:rFonts w:ascii="inherit" w:eastAsia="Times New Roman" w:hAnsi="inherit" w:cs="Times New Roman"/>
          <w:color w:val="161616"/>
          <w:sz w:val="24"/>
          <w:szCs w:val="24"/>
          <w:lang w:eastAsia="it-IT"/>
        </w:rPr>
        <w:br/>
      </w:r>
    </w:p>
    <w:p w:rsidR="00E8134D" w:rsidRPr="00E8134D" w:rsidRDefault="00E8134D" w:rsidP="00E8134D">
      <w:pPr>
        <w:numPr>
          <w:ilvl w:val="0"/>
          <w:numId w:val="6"/>
        </w:numPr>
        <w:shd w:val="clear" w:color="auto" w:fill="FFFFFF"/>
        <w:spacing w:after="0" w:line="240" w:lineRule="auto"/>
        <w:textAlignment w:val="baseline"/>
        <w:rPr>
          <w:rFonts w:ascii="inherit" w:eastAsia="Times New Roman" w:hAnsi="inherit" w:cs="Times New Roman"/>
          <w:color w:val="161616"/>
          <w:sz w:val="24"/>
          <w:szCs w:val="24"/>
          <w:lang w:eastAsia="it-IT"/>
        </w:rPr>
      </w:pPr>
      <w:r w:rsidRPr="00E8134D">
        <w:rPr>
          <w:rFonts w:ascii="inherit" w:eastAsia="Times New Roman" w:hAnsi="inherit" w:cs="Times New Roman"/>
          <w:color w:val="161616"/>
          <w:sz w:val="24"/>
          <w:szCs w:val="24"/>
          <w:lang w:eastAsia="it-IT"/>
        </w:rPr>
        <w:t>Una </w:t>
      </w:r>
      <w:r w:rsidRPr="00E8134D">
        <w:rPr>
          <w:rFonts w:ascii="inherit" w:eastAsia="Times New Roman" w:hAnsi="inherit" w:cs="Times New Roman"/>
          <w:b/>
          <w:bCs/>
          <w:color w:val="161616"/>
          <w:sz w:val="24"/>
          <w:szCs w:val="24"/>
          <w:bdr w:val="none" w:sz="0" w:space="0" w:color="auto" w:frame="1"/>
          <w:lang w:eastAsia="it-IT"/>
        </w:rPr>
        <w:t>politica</w:t>
      </w:r>
      <w:r w:rsidRPr="00E8134D">
        <w:rPr>
          <w:rFonts w:ascii="inherit" w:eastAsia="Times New Roman" w:hAnsi="inherit" w:cs="Times New Roman"/>
          <w:color w:val="161616"/>
          <w:sz w:val="24"/>
          <w:szCs w:val="24"/>
          <w:lang w:eastAsia="it-IT"/>
        </w:rPr>
        <w:t> è il "processo mentale" che guida il comportamento di un agente RL. Matematicamente parlando, una politica (π) è una funzione che assume uno stato (s) come input e restituisce un'azione (a):  π(s)→a.</w:t>
      </w:r>
    </w:p>
    <w:p w:rsidR="00E8134D" w:rsidRPr="00E8134D" w:rsidRDefault="00E8134D" w:rsidP="00E8134D">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E8134D">
        <w:rPr>
          <w:rFonts w:ascii="inherit" w:eastAsia="Times New Roman" w:hAnsi="inherit" w:cs="Times New Roman"/>
          <w:color w:val="161616"/>
          <w:sz w:val="24"/>
          <w:szCs w:val="24"/>
          <w:lang w:eastAsia="it-IT"/>
        </w:rPr>
        <w:t>L'obiettivo di un algoritmo RL è quello di ottimizzare una politica per ottenere la massima ricompensa. Nell'apprendimento per rinforzo profondo, la politica è rappresentata come una </w:t>
      </w:r>
      <w:hyperlink r:id="rId35" w:tgtFrame="_blank" w:history="1">
        <w:r w:rsidRPr="00E8134D">
          <w:rPr>
            <w:rFonts w:ascii="inherit" w:eastAsia="Times New Roman" w:hAnsi="inherit" w:cs="Times New Roman"/>
            <w:color w:val="0F62FE"/>
            <w:sz w:val="24"/>
            <w:szCs w:val="24"/>
            <w:u w:val="single"/>
            <w:bdr w:val="none" w:sz="0" w:space="0" w:color="auto" w:frame="1"/>
            <w:lang w:eastAsia="it-IT"/>
          </w:rPr>
          <w:t>rete neurale</w:t>
        </w:r>
      </w:hyperlink>
      <w:r w:rsidRPr="00E8134D">
        <w:rPr>
          <w:rFonts w:ascii="inherit" w:eastAsia="Times New Roman" w:hAnsi="inherit" w:cs="Times New Roman"/>
          <w:color w:val="161616"/>
          <w:sz w:val="24"/>
          <w:szCs w:val="24"/>
          <w:lang w:eastAsia="it-IT"/>
        </w:rPr>
        <w:t> i cui parametri sono continuamente aggiornati per aumentar al massimo la funzione di ricompensa (anziché ridurre al minimo una funzione di perdita).</w:t>
      </w:r>
    </w:p>
    <w:p w:rsidR="00E8134D" w:rsidRPr="00E8134D" w:rsidRDefault="00E8134D" w:rsidP="00E8134D">
      <w:pPr>
        <w:shd w:val="clear" w:color="auto" w:fill="FFFFFF"/>
        <w:spacing w:after="0" w:line="240" w:lineRule="auto"/>
        <w:textAlignment w:val="baseline"/>
        <w:outlineLvl w:val="1"/>
        <w:rPr>
          <w:rFonts w:ascii="inherit" w:eastAsia="Times New Roman" w:hAnsi="inherit" w:cs="Times New Roman"/>
          <w:color w:val="161616"/>
          <w:sz w:val="36"/>
          <w:szCs w:val="36"/>
          <w:lang w:eastAsia="it-IT"/>
        </w:rPr>
      </w:pPr>
      <w:bookmarkStart w:id="3" w:name="Come+addestrare+un+modello+di+machine+le"/>
      <w:bookmarkEnd w:id="3"/>
      <w:r w:rsidRPr="00E8134D">
        <w:rPr>
          <w:rFonts w:ascii="inherit" w:eastAsia="Times New Roman" w:hAnsi="inherit" w:cs="Times New Roman"/>
          <w:color w:val="161616"/>
          <w:sz w:val="36"/>
          <w:szCs w:val="36"/>
          <w:lang w:eastAsia="it-IT"/>
        </w:rPr>
        <w:t xml:space="preserve">Come addestrare un modello di machine </w:t>
      </w:r>
      <w:proofErr w:type="spellStart"/>
      <w:r w:rsidRPr="00E8134D">
        <w:rPr>
          <w:rFonts w:ascii="inherit" w:eastAsia="Times New Roman" w:hAnsi="inherit" w:cs="Times New Roman"/>
          <w:color w:val="161616"/>
          <w:sz w:val="36"/>
          <w:szCs w:val="36"/>
          <w:lang w:eastAsia="it-IT"/>
        </w:rPr>
        <w:t>learning</w:t>
      </w:r>
      <w:proofErr w:type="spellEnd"/>
    </w:p>
    <w:p w:rsidR="00E8134D" w:rsidRPr="00E8134D" w:rsidRDefault="00E8134D" w:rsidP="00E8134D">
      <w:pPr>
        <w:shd w:val="clear" w:color="auto" w:fill="FFFFFF"/>
        <w:spacing w:before="100" w:beforeAutospacing="1" w:after="100" w:afterAutospacing="1" w:line="360" w:lineRule="atLeast"/>
        <w:textAlignment w:val="baseline"/>
        <w:rPr>
          <w:rFonts w:ascii="inherit" w:eastAsia="Times New Roman" w:hAnsi="inherit" w:cs="Times New Roman"/>
          <w:color w:val="161616"/>
          <w:sz w:val="24"/>
          <w:szCs w:val="24"/>
          <w:lang w:eastAsia="it-IT"/>
        </w:rPr>
      </w:pPr>
      <w:r w:rsidRPr="00E8134D">
        <w:rPr>
          <w:rFonts w:ascii="inherit" w:eastAsia="Times New Roman" w:hAnsi="inherit" w:cs="Times New Roman"/>
          <w:color w:val="161616"/>
          <w:sz w:val="24"/>
          <w:szCs w:val="24"/>
          <w:lang w:eastAsia="it-IT"/>
        </w:rPr>
        <w:t>Il ciclo di vita dello sviluppo del modello comprende diversi processi, alcuni dei quali ripetuti ciclicamente in modo iterativo fino al raggiungimento di risultati soddisfacenti.</w:t>
      </w:r>
    </w:p>
    <w:p w:rsidR="00E8134D" w:rsidRPr="00E8134D" w:rsidRDefault="00E8134D" w:rsidP="00E8134D">
      <w:pPr>
        <w:shd w:val="clear" w:color="auto" w:fill="FFFFFF"/>
        <w:spacing w:before="100" w:beforeAutospacing="1" w:after="100" w:afterAutospacing="1" w:line="360" w:lineRule="atLeast"/>
        <w:textAlignment w:val="baseline"/>
        <w:rPr>
          <w:rFonts w:ascii="inherit" w:eastAsia="Times New Roman" w:hAnsi="inherit" w:cs="Times New Roman"/>
          <w:color w:val="161616"/>
          <w:sz w:val="24"/>
          <w:szCs w:val="24"/>
          <w:lang w:eastAsia="it-IT"/>
        </w:rPr>
      </w:pPr>
      <w:r w:rsidRPr="00E8134D">
        <w:rPr>
          <w:rFonts w:ascii="inherit" w:eastAsia="Times New Roman" w:hAnsi="inherit" w:cs="Times New Roman"/>
          <w:color w:val="161616"/>
          <w:sz w:val="24"/>
          <w:szCs w:val="24"/>
          <w:lang w:eastAsia="it-IT"/>
        </w:rPr>
        <w:t xml:space="preserve">Sebbene l'apprendimento per rinforzo, l'apprendimento supervisionato e l'apprendimento non supervisionato abbiano ciascuno elementi di addestramento unici per il proprio paradigma, il </w:t>
      </w:r>
      <w:proofErr w:type="spellStart"/>
      <w:r w:rsidRPr="00E8134D">
        <w:rPr>
          <w:rFonts w:ascii="inherit" w:eastAsia="Times New Roman" w:hAnsi="inherit" w:cs="Times New Roman"/>
          <w:color w:val="161616"/>
          <w:sz w:val="24"/>
          <w:szCs w:val="24"/>
          <w:lang w:eastAsia="it-IT"/>
        </w:rPr>
        <w:t>workflow</w:t>
      </w:r>
      <w:proofErr w:type="spellEnd"/>
      <w:r w:rsidRPr="00E8134D">
        <w:rPr>
          <w:rFonts w:ascii="inherit" w:eastAsia="Times New Roman" w:hAnsi="inherit" w:cs="Times New Roman"/>
          <w:color w:val="161616"/>
          <w:sz w:val="24"/>
          <w:szCs w:val="24"/>
          <w:lang w:eastAsia="it-IT"/>
        </w:rPr>
        <w:t xml:space="preserve"> generale richiesto per addestrare un modello è costituito da questi passaggi:</w:t>
      </w:r>
    </w:p>
    <w:p w:rsidR="00E8134D" w:rsidRPr="00E8134D" w:rsidRDefault="00E8134D" w:rsidP="00E8134D">
      <w:pPr>
        <w:numPr>
          <w:ilvl w:val="0"/>
          <w:numId w:val="7"/>
        </w:numPr>
        <w:shd w:val="clear" w:color="auto" w:fill="FFFFFF"/>
        <w:spacing w:after="0" w:line="240" w:lineRule="auto"/>
        <w:textAlignment w:val="baseline"/>
        <w:rPr>
          <w:rFonts w:ascii="inherit" w:eastAsia="Times New Roman" w:hAnsi="inherit" w:cs="Times New Roman"/>
          <w:color w:val="161616"/>
          <w:sz w:val="24"/>
          <w:szCs w:val="24"/>
          <w:lang w:eastAsia="it-IT"/>
        </w:rPr>
      </w:pPr>
      <w:r w:rsidRPr="00E8134D">
        <w:rPr>
          <w:rFonts w:ascii="inherit" w:eastAsia="Times New Roman" w:hAnsi="inherit" w:cs="Times New Roman"/>
          <w:b/>
          <w:bCs/>
          <w:color w:val="161616"/>
          <w:sz w:val="24"/>
          <w:szCs w:val="24"/>
          <w:bdr w:val="none" w:sz="0" w:space="0" w:color="auto" w:frame="1"/>
          <w:lang w:eastAsia="it-IT"/>
        </w:rPr>
        <w:t>Selezione del modello</w:t>
      </w:r>
      <w:r w:rsidRPr="00E8134D">
        <w:rPr>
          <w:rFonts w:ascii="inherit" w:eastAsia="Times New Roman" w:hAnsi="inherit" w:cs="Times New Roman"/>
          <w:b/>
          <w:bCs/>
          <w:color w:val="161616"/>
          <w:sz w:val="24"/>
          <w:szCs w:val="24"/>
          <w:bdr w:val="none" w:sz="0" w:space="0" w:color="auto" w:frame="1"/>
          <w:lang w:eastAsia="it-IT"/>
        </w:rPr>
        <w:br/>
      </w:r>
    </w:p>
    <w:p w:rsidR="00E8134D" w:rsidRPr="00E8134D" w:rsidRDefault="00E8134D" w:rsidP="00E8134D">
      <w:pPr>
        <w:numPr>
          <w:ilvl w:val="0"/>
          <w:numId w:val="7"/>
        </w:numPr>
        <w:shd w:val="clear" w:color="auto" w:fill="FFFFFF"/>
        <w:spacing w:after="0" w:line="240" w:lineRule="auto"/>
        <w:textAlignment w:val="baseline"/>
        <w:rPr>
          <w:rFonts w:ascii="inherit" w:eastAsia="Times New Roman" w:hAnsi="inherit" w:cs="Times New Roman"/>
          <w:color w:val="161616"/>
          <w:sz w:val="24"/>
          <w:szCs w:val="24"/>
          <w:lang w:eastAsia="it-IT"/>
        </w:rPr>
      </w:pPr>
      <w:r w:rsidRPr="00E8134D">
        <w:rPr>
          <w:rFonts w:ascii="inherit" w:eastAsia="Times New Roman" w:hAnsi="inherit" w:cs="Times New Roman"/>
          <w:b/>
          <w:bCs/>
          <w:color w:val="161616"/>
          <w:sz w:val="24"/>
          <w:szCs w:val="24"/>
          <w:bdr w:val="none" w:sz="0" w:space="0" w:color="auto" w:frame="1"/>
          <w:lang w:eastAsia="it-IT"/>
        </w:rPr>
        <w:t>Raccolta dei dati</w:t>
      </w:r>
      <w:r w:rsidRPr="00E8134D">
        <w:rPr>
          <w:rFonts w:ascii="inherit" w:eastAsia="Times New Roman" w:hAnsi="inherit" w:cs="Times New Roman"/>
          <w:b/>
          <w:bCs/>
          <w:color w:val="161616"/>
          <w:sz w:val="24"/>
          <w:szCs w:val="24"/>
          <w:bdr w:val="none" w:sz="0" w:space="0" w:color="auto" w:frame="1"/>
          <w:lang w:eastAsia="it-IT"/>
        </w:rPr>
        <w:br/>
      </w:r>
    </w:p>
    <w:p w:rsidR="00E8134D" w:rsidRPr="00E8134D" w:rsidRDefault="00E8134D" w:rsidP="00E8134D">
      <w:pPr>
        <w:numPr>
          <w:ilvl w:val="0"/>
          <w:numId w:val="7"/>
        </w:numPr>
        <w:shd w:val="clear" w:color="auto" w:fill="FFFFFF"/>
        <w:spacing w:after="0" w:line="240" w:lineRule="auto"/>
        <w:textAlignment w:val="baseline"/>
        <w:rPr>
          <w:rFonts w:ascii="inherit" w:eastAsia="Times New Roman" w:hAnsi="inherit" w:cs="Times New Roman"/>
          <w:color w:val="161616"/>
          <w:sz w:val="24"/>
          <w:szCs w:val="24"/>
          <w:lang w:eastAsia="it-IT"/>
        </w:rPr>
      </w:pPr>
      <w:r w:rsidRPr="00E8134D">
        <w:rPr>
          <w:rFonts w:ascii="inherit" w:eastAsia="Times New Roman" w:hAnsi="inherit" w:cs="Times New Roman"/>
          <w:b/>
          <w:bCs/>
          <w:color w:val="161616"/>
          <w:sz w:val="24"/>
          <w:szCs w:val="24"/>
          <w:bdr w:val="none" w:sz="0" w:space="0" w:color="auto" w:frame="1"/>
          <w:lang w:eastAsia="it-IT"/>
        </w:rPr>
        <w:t>Preparazione dei dati</w:t>
      </w:r>
      <w:r w:rsidRPr="00E8134D">
        <w:rPr>
          <w:rFonts w:ascii="inherit" w:eastAsia="Times New Roman" w:hAnsi="inherit" w:cs="Times New Roman"/>
          <w:b/>
          <w:bCs/>
          <w:color w:val="161616"/>
          <w:sz w:val="24"/>
          <w:szCs w:val="24"/>
          <w:bdr w:val="none" w:sz="0" w:space="0" w:color="auto" w:frame="1"/>
          <w:lang w:eastAsia="it-IT"/>
        </w:rPr>
        <w:br/>
      </w:r>
    </w:p>
    <w:p w:rsidR="00E8134D" w:rsidRPr="00E8134D" w:rsidRDefault="00E8134D" w:rsidP="00E8134D">
      <w:pPr>
        <w:numPr>
          <w:ilvl w:val="0"/>
          <w:numId w:val="7"/>
        </w:numPr>
        <w:shd w:val="clear" w:color="auto" w:fill="FFFFFF"/>
        <w:spacing w:after="0" w:line="240" w:lineRule="auto"/>
        <w:textAlignment w:val="baseline"/>
        <w:rPr>
          <w:rFonts w:ascii="inherit" w:eastAsia="Times New Roman" w:hAnsi="inherit" w:cs="Times New Roman"/>
          <w:color w:val="161616"/>
          <w:sz w:val="24"/>
          <w:szCs w:val="24"/>
          <w:lang w:eastAsia="it-IT"/>
        </w:rPr>
      </w:pPr>
      <w:r w:rsidRPr="00E8134D">
        <w:rPr>
          <w:rFonts w:ascii="inherit" w:eastAsia="Times New Roman" w:hAnsi="inherit" w:cs="Times New Roman"/>
          <w:b/>
          <w:bCs/>
          <w:color w:val="161616"/>
          <w:sz w:val="24"/>
          <w:szCs w:val="24"/>
          <w:bdr w:val="none" w:sz="0" w:space="0" w:color="auto" w:frame="1"/>
          <w:lang w:eastAsia="it-IT"/>
        </w:rPr>
        <w:t xml:space="preserve">Selezione degli </w:t>
      </w:r>
      <w:proofErr w:type="spellStart"/>
      <w:r w:rsidRPr="00E8134D">
        <w:rPr>
          <w:rFonts w:ascii="inherit" w:eastAsia="Times New Roman" w:hAnsi="inherit" w:cs="Times New Roman"/>
          <w:b/>
          <w:bCs/>
          <w:color w:val="161616"/>
          <w:sz w:val="24"/>
          <w:szCs w:val="24"/>
          <w:bdr w:val="none" w:sz="0" w:space="0" w:color="auto" w:frame="1"/>
          <w:lang w:eastAsia="it-IT"/>
        </w:rPr>
        <w:t>iperparametri</w:t>
      </w:r>
      <w:proofErr w:type="spellEnd"/>
      <w:r w:rsidRPr="00E8134D">
        <w:rPr>
          <w:rFonts w:ascii="inherit" w:eastAsia="Times New Roman" w:hAnsi="inherit" w:cs="Times New Roman"/>
          <w:b/>
          <w:bCs/>
          <w:color w:val="161616"/>
          <w:sz w:val="24"/>
          <w:szCs w:val="24"/>
          <w:bdr w:val="none" w:sz="0" w:space="0" w:color="auto" w:frame="1"/>
          <w:lang w:eastAsia="it-IT"/>
        </w:rPr>
        <w:br/>
      </w:r>
    </w:p>
    <w:p w:rsidR="00E8134D" w:rsidRPr="00E8134D" w:rsidRDefault="00E8134D" w:rsidP="00E8134D">
      <w:pPr>
        <w:numPr>
          <w:ilvl w:val="0"/>
          <w:numId w:val="7"/>
        </w:numPr>
        <w:shd w:val="clear" w:color="auto" w:fill="FFFFFF"/>
        <w:spacing w:after="0" w:line="240" w:lineRule="auto"/>
        <w:textAlignment w:val="baseline"/>
        <w:rPr>
          <w:rFonts w:ascii="inherit" w:eastAsia="Times New Roman" w:hAnsi="inherit" w:cs="Times New Roman"/>
          <w:color w:val="161616"/>
          <w:sz w:val="24"/>
          <w:szCs w:val="24"/>
          <w:lang w:eastAsia="it-IT"/>
        </w:rPr>
      </w:pPr>
      <w:r w:rsidRPr="00E8134D">
        <w:rPr>
          <w:rFonts w:ascii="inherit" w:eastAsia="Times New Roman" w:hAnsi="inherit" w:cs="Times New Roman"/>
          <w:b/>
          <w:bCs/>
          <w:color w:val="161616"/>
          <w:sz w:val="24"/>
          <w:szCs w:val="24"/>
          <w:bdr w:val="none" w:sz="0" w:space="0" w:color="auto" w:frame="1"/>
          <w:lang w:eastAsia="it-IT"/>
        </w:rPr>
        <w:t>Prestazioni sui dati di addestramento</w:t>
      </w:r>
      <w:r w:rsidRPr="00E8134D">
        <w:rPr>
          <w:rFonts w:ascii="inherit" w:eastAsia="Times New Roman" w:hAnsi="inherit" w:cs="Times New Roman"/>
          <w:b/>
          <w:bCs/>
          <w:color w:val="161616"/>
          <w:sz w:val="24"/>
          <w:szCs w:val="24"/>
          <w:bdr w:val="none" w:sz="0" w:space="0" w:color="auto" w:frame="1"/>
          <w:lang w:eastAsia="it-IT"/>
        </w:rPr>
        <w:br/>
      </w:r>
    </w:p>
    <w:p w:rsidR="00E8134D" w:rsidRPr="00E8134D" w:rsidRDefault="00E8134D" w:rsidP="00E8134D">
      <w:pPr>
        <w:numPr>
          <w:ilvl w:val="0"/>
          <w:numId w:val="7"/>
        </w:numPr>
        <w:shd w:val="clear" w:color="auto" w:fill="FFFFFF"/>
        <w:spacing w:after="0" w:line="240" w:lineRule="auto"/>
        <w:textAlignment w:val="baseline"/>
        <w:rPr>
          <w:rFonts w:ascii="inherit" w:eastAsia="Times New Roman" w:hAnsi="inherit" w:cs="Times New Roman"/>
          <w:color w:val="161616"/>
          <w:sz w:val="24"/>
          <w:szCs w:val="24"/>
          <w:lang w:eastAsia="it-IT"/>
        </w:rPr>
      </w:pPr>
      <w:r w:rsidRPr="00E8134D">
        <w:rPr>
          <w:rFonts w:ascii="inherit" w:eastAsia="Times New Roman" w:hAnsi="inherit" w:cs="Times New Roman"/>
          <w:b/>
          <w:bCs/>
          <w:color w:val="161616"/>
          <w:sz w:val="24"/>
          <w:szCs w:val="24"/>
          <w:bdr w:val="none" w:sz="0" w:space="0" w:color="auto" w:frame="1"/>
          <w:lang w:eastAsia="it-IT"/>
        </w:rPr>
        <w:t>Calcolo della perdita (o della ricompensa)</w:t>
      </w:r>
      <w:r w:rsidRPr="00E8134D">
        <w:rPr>
          <w:rFonts w:ascii="inherit" w:eastAsia="Times New Roman" w:hAnsi="inherit" w:cs="Times New Roman"/>
          <w:b/>
          <w:bCs/>
          <w:color w:val="161616"/>
          <w:sz w:val="24"/>
          <w:szCs w:val="24"/>
          <w:bdr w:val="none" w:sz="0" w:space="0" w:color="auto" w:frame="1"/>
          <w:lang w:eastAsia="it-IT"/>
        </w:rPr>
        <w:br/>
      </w:r>
    </w:p>
    <w:p w:rsidR="00E8134D" w:rsidRPr="00E8134D" w:rsidRDefault="00E8134D" w:rsidP="00E8134D">
      <w:pPr>
        <w:numPr>
          <w:ilvl w:val="0"/>
          <w:numId w:val="7"/>
        </w:numPr>
        <w:shd w:val="clear" w:color="auto" w:fill="FFFFFF"/>
        <w:spacing w:after="0" w:line="240" w:lineRule="auto"/>
        <w:textAlignment w:val="baseline"/>
        <w:rPr>
          <w:rFonts w:ascii="inherit" w:eastAsia="Times New Roman" w:hAnsi="inherit" w:cs="Times New Roman"/>
          <w:color w:val="161616"/>
          <w:sz w:val="24"/>
          <w:szCs w:val="24"/>
          <w:lang w:eastAsia="it-IT"/>
        </w:rPr>
      </w:pPr>
      <w:r w:rsidRPr="00E8134D">
        <w:rPr>
          <w:rFonts w:ascii="inherit" w:eastAsia="Times New Roman" w:hAnsi="inherit" w:cs="Times New Roman"/>
          <w:b/>
          <w:bCs/>
          <w:color w:val="161616"/>
          <w:sz w:val="24"/>
          <w:szCs w:val="24"/>
          <w:bdr w:val="none" w:sz="0" w:space="0" w:color="auto" w:frame="1"/>
          <w:lang w:eastAsia="it-IT"/>
        </w:rPr>
        <w:t>Ottimizzazione dei parametri </w:t>
      </w:r>
      <w:r w:rsidRPr="00E8134D">
        <w:rPr>
          <w:rFonts w:ascii="inherit" w:eastAsia="Times New Roman" w:hAnsi="inherit" w:cs="Times New Roman"/>
          <w:b/>
          <w:bCs/>
          <w:color w:val="161616"/>
          <w:sz w:val="24"/>
          <w:szCs w:val="24"/>
          <w:bdr w:val="none" w:sz="0" w:space="0" w:color="auto" w:frame="1"/>
          <w:lang w:eastAsia="it-IT"/>
        </w:rPr>
        <w:br/>
      </w:r>
    </w:p>
    <w:p w:rsidR="00E8134D" w:rsidRPr="00E8134D" w:rsidRDefault="00E8134D" w:rsidP="00E8134D">
      <w:pPr>
        <w:numPr>
          <w:ilvl w:val="0"/>
          <w:numId w:val="7"/>
        </w:numPr>
        <w:shd w:val="clear" w:color="auto" w:fill="FFFFFF"/>
        <w:spacing w:after="0" w:line="240" w:lineRule="auto"/>
        <w:textAlignment w:val="baseline"/>
        <w:rPr>
          <w:rFonts w:ascii="inherit" w:eastAsia="Times New Roman" w:hAnsi="inherit" w:cs="Times New Roman"/>
          <w:color w:val="161616"/>
          <w:sz w:val="24"/>
          <w:szCs w:val="24"/>
          <w:lang w:eastAsia="it-IT"/>
        </w:rPr>
      </w:pPr>
      <w:r w:rsidRPr="00E8134D">
        <w:rPr>
          <w:rFonts w:ascii="inherit" w:eastAsia="Times New Roman" w:hAnsi="inherit" w:cs="Times New Roman"/>
          <w:b/>
          <w:bCs/>
          <w:color w:val="161616"/>
          <w:sz w:val="24"/>
          <w:szCs w:val="24"/>
          <w:bdr w:val="none" w:sz="0" w:space="0" w:color="auto" w:frame="1"/>
          <w:lang w:eastAsia="it-IT"/>
        </w:rPr>
        <w:t>Valutazione del modello</w:t>
      </w:r>
    </w:p>
    <w:p w:rsidR="00E8134D" w:rsidRPr="00E8134D" w:rsidRDefault="00E8134D" w:rsidP="00E8134D">
      <w:pPr>
        <w:shd w:val="clear" w:color="auto" w:fill="FFFFFF"/>
        <w:spacing w:after="0" w:line="240" w:lineRule="auto"/>
        <w:textAlignment w:val="baseline"/>
        <w:outlineLvl w:val="2"/>
        <w:rPr>
          <w:rFonts w:ascii="inherit" w:eastAsia="Times New Roman" w:hAnsi="inherit" w:cs="Times New Roman"/>
          <w:color w:val="161616"/>
          <w:sz w:val="27"/>
          <w:szCs w:val="27"/>
          <w:lang w:eastAsia="it-IT"/>
        </w:rPr>
      </w:pPr>
      <w:r w:rsidRPr="00E8134D">
        <w:rPr>
          <w:rFonts w:ascii="inherit" w:eastAsia="Times New Roman" w:hAnsi="inherit" w:cs="Times New Roman"/>
          <w:color w:val="161616"/>
          <w:sz w:val="27"/>
          <w:szCs w:val="27"/>
          <w:lang w:eastAsia="it-IT"/>
        </w:rPr>
        <w:t>Selezione del modello</w:t>
      </w:r>
    </w:p>
    <w:p w:rsidR="00E8134D" w:rsidRPr="00E8134D" w:rsidRDefault="00E8134D" w:rsidP="00E8134D">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E8134D">
        <w:rPr>
          <w:rFonts w:ascii="inherit" w:eastAsia="Times New Roman" w:hAnsi="inherit" w:cs="Times New Roman"/>
          <w:color w:val="161616"/>
          <w:sz w:val="24"/>
          <w:szCs w:val="24"/>
          <w:lang w:eastAsia="it-IT"/>
        </w:rPr>
        <w:t>La selezione del giusto algoritmo (o architettura di reti neurali) non dipende solo dal problema che si deve risolvere e dai tipi di dati con cui il modello lavorerà. Il tipo di modello ideale dipende anche dal fatto che si dia priorità alla velocità e all'efficienza rispetto a precisione e prestazioni (o viceversa) e dal budget e dalle risorse hardware o di calcolo a disposizione. Ad esempio, l'addestramento o il fine-</w:t>
      </w:r>
      <w:proofErr w:type="spellStart"/>
      <w:r w:rsidRPr="00E8134D">
        <w:rPr>
          <w:rFonts w:ascii="inherit" w:eastAsia="Times New Roman" w:hAnsi="inherit" w:cs="Times New Roman"/>
          <w:color w:val="161616"/>
          <w:sz w:val="24"/>
          <w:szCs w:val="24"/>
          <w:lang w:eastAsia="it-IT"/>
        </w:rPr>
        <w:t>tuning</w:t>
      </w:r>
      <w:proofErr w:type="spellEnd"/>
      <w:r w:rsidRPr="00E8134D">
        <w:rPr>
          <w:rFonts w:ascii="inherit" w:eastAsia="Times New Roman" w:hAnsi="inherit" w:cs="Times New Roman"/>
          <w:color w:val="161616"/>
          <w:sz w:val="24"/>
          <w:szCs w:val="24"/>
          <w:lang w:eastAsia="it-IT"/>
        </w:rPr>
        <w:t xml:space="preserve"> di un LLM spesso richiedono più unità di elaborazione grafica (GPU).</w:t>
      </w:r>
    </w:p>
    <w:p w:rsidR="00E8134D" w:rsidRPr="00E8134D" w:rsidRDefault="00E8134D" w:rsidP="00E8134D">
      <w:pPr>
        <w:shd w:val="clear" w:color="auto" w:fill="FFFFFF"/>
        <w:spacing w:after="0" w:line="240" w:lineRule="auto"/>
        <w:textAlignment w:val="baseline"/>
        <w:outlineLvl w:val="2"/>
        <w:rPr>
          <w:rFonts w:ascii="inherit" w:eastAsia="Times New Roman" w:hAnsi="inherit" w:cs="Times New Roman"/>
          <w:color w:val="161616"/>
          <w:sz w:val="27"/>
          <w:szCs w:val="27"/>
          <w:lang w:eastAsia="it-IT"/>
        </w:rPr>
      </w:pPr>
      <w:r w:rsidRPr="00E8134D">
        <w:rPr>
          <w:rFonts w:ascii="inherit" w:eastAsia="Times New Roman" w:hAnsi="inherit" w:cs="Times New Roman"/>
          <w:color w:val="161616"/>
          <w:sz w:val="27"/>
          <w:szCs w:val="27"/>
          <w:lang w:eastAsia="it-IT"/>
        </w:rPr>
        <w:t>Raccolta dei dati</w:t>
      </w:r>
    </w:p>
    <w:p w:rsidR="00E8134D" w:rsidRPr="00E8134D" w:rsidRDefault="00E8134D" w:rsidP="00E8134D">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E8134D">
        <w:rPr>
          <w:rFonts w:ascii="inherit" w:eastAsia="Times New Roman" w:hAnsi="inherit" w:cs="Times New Roman"/>
          <w:color w:val="161616"/>
          <w:sz w:val="24"/>
          <w:szCs w:val="24"/>
          <w:lang w:eastAsia="it-IT"/>
        </w:rPr>
        <w:t xml:space="preserve">Ottenere dati di addestramento di alta qualità per il proprio caso d'uso non è banale, soprattutto per i modelli di </w:t>
      </w:r>
      <w:proofErr w:type="spellStart"/>
      <w:r w:rsidRPr="00E8134D">
        <w:rPr>
          <w:rFonts w:ascii="inherit" w:eastAsia="Times New Roman" w:hAnsi="inherit" w:cs="Times New Roman"/>
          <w:color w:val="161616"/>
          <w:sz w:val="24"/>
          <w:szCs w:val="24"/>
          <w:lang w:eastAsia="it-IT"/>
        </w:rPr>
        <w:t>deep</w:t>
      </w:r>
      <w:proofErr w:type="spellEnd"/>
      <w:r w:rsidRPr="00E8134D">
        <w:rPr>
          <w:rFonts w:ascii="inherit" w:eastAsia="Times New Roman" w:hAnsi="inherit" w:cs="Times New Roman"/>
          <w:color w:val="161616"/>
          <w:sz w:val="24"/>
          <w:szCs w:val="24"/>
          <w:lang w:eastAsia="it-IT"/>
        </w:rPr>
        <w:t xml:space="preserve"> </w:t>
      </w:r>
      <w:proofErr w:type="spellStart"/>
      <w:r w:rsidRPr="00E8134D">
        <w:rPr>
          <w:rFonts w:ascii="inherit" w:eastAsia="Times New Roman" w:hAnsi="inherit" w:cs="Times New Roman"/>
          <w:color w:val="161616"/>
          <w:sz w:val="24"/>
          <w:szCs w:val="24"/>
          <w:lang w:eastAsia="it-IT"/>
        </w:rPr>
        <w:t>learning</w:t>
      </w:r>
      <w:proofErr w:type="spellEnd"/>
      <w:r w:rsidRPr="00E8134D">
        <w:rPr>
          <w:rFonts w:ascii="inherit" w:eastAsia="Times New Roman" w:hAnsi="inherit" w:cs="Times New Roman"/>
          <w:color w:val="161616"/>
          <w:sz w:val="24"/>
          <w:szCs w:val="24"/>
          <w:lang w:eastAsia="it-IT"/>
        </w:rPr>
        <w:t xml:space="preserve"> che spesso richiedono molte migliaia, se non milioni, di esempi per un addestramento adeguato. Sebbene una pipeline di dati proprietaria offra opportunità uniche di personalizzazione e vantaggi competitivi, sono disponibili set di dati open source affidabili per la maggior parte dei domini e delle attività. In alcuni campi, in particolare quello dell'elaborazione del linguaggio naturale (PNL), la generazione di </w:t>
      </w:r>
      <w:hyperlink r:id="rId36" w:tgtFrame="_self" w:history="1">
        <w:r w:rsidRPr="00E8134D">
          <w:rPr>
            <w:rFonts w:ascii="inherit" w:eastAsia="Times New Roman" w:hAnsi="inherit" w:cs="Times New Roman"/>
            <w:color w:val="0F62FE"/>
            <w:sz w:val="24"/>
            <w:szCs w:val="24"/>
            <w:u w:val="single"/>
            <w:bdr w:val="none" w:sz="0" w:space="0" w:color="auto" w:frame="1"/>
            <w:lang w:eastAsia="it-IT"/>
          </w:rPr>
          <w:t>dati sintetici</w:t>
        </w:r>
      </w:hyperlink>
      <w:r w:rsidRPr="00E8134D">
        <w:rPr>
          <w:rFonts w:ascii="inherit" w:eastAsia="Times New Roman" w:hAnsi="inherit" w:cs="Times New Roman"/>
          <w:color w:val="161616"/>
          <w:sz w:val="24"/>
          <w:szCs w:val="24"/>
          <w:lang w:eastAsia="it-IT"/>
        </w:rPr>
        <w:t> è un'opzione sempre più praticabile.</w:t>
      </w:r>
    </w:p>
    <w:p w:rsidR="00E8134D" w:rsidRPr="00E8134D" w:rsidRDefault="00E8134D" w:rsidP="00E8134D">
      <w:pPr>
        <w:shd w:val="clear" w:color="auto" w:fill="FFFFFF"/>
        <w:spacing w:after="0" w:line="240" w:lineRule="auto"/>
        <w:textAlignment w:val="baseline"/>
        <w:outlineLvl w:val="2"/>
        <w:rPr>
          <w:rFonts w:ascii="inherit" w:eastAsia="Times New Roman" w:hAnsi="inherit" w:cs="Times New Roman"/>
          <w:color w:val="161616"/>
          <w:sz w:val="27"/>
          <w:szCs w:val="27"/>
          <w:lang w:eastAsia="it-IT"/>
        </w:rPr>
      </w:pPr>
      <w:r w:rsidRPr="00E8134D">
        <w:rPr>
          <w:rFonts w:ascii="inherit" w:eastAsia="Times New Roman" w:hAnsi="inherit" w:cs="Times New Roman"/>
          <w:color w:val="161616"/>
          <w:sz w:val="27"/>
          <w:szCs w:val="27"/>
          <w:lang w:eastAsia="it-IT"/>
        </w:rPr>
        <w:t>Preparazione dei dati</w:t>
      </w:r>
    </w:p>
    <w:p w:rsidR="00E8134D" w:rsidRPr="00E8134D" w:rsidRDefault="00E8134D" w:rsidP="00E8134D">
      <w:pPr>
        <w:shd w:val="clear" w:color="auto" w:fill="FFFFFF"/>
        <w:spacing w:beforeAutospacing="1" w:after="0" w:afterAutospacing="1" w:line="360" w:lineRule="atLeast"/>
        <w:textAlignment w:val="baseline"/>
        <w:rPr>
          <w:rFonts w:ascii="inherit" w:eastAsia="Times New Roman" w:hAnsi="inherit" w:cs="Times New Roman"/>
          <w:color w:val="161616"/>
          <w:sz w:val="24"/>
          <w:szCs w:val="24"/>
          <w:lang w:eastAsia="it-IT"/>
        </w:rPr>
      </w:pPr>
      <w:r w:rsidRPr="00E8134D">
        <w:rPr>
          <w:rFonts w:ascii="inherit" w:eastAsia="Times New Roman" w:hAnsi="inherit" w:cs="Times New Roman"/>
          <w:color w:val="161616"/>
          <w:sz w:val="24"/>
          <w:szCs w:val="24"/>
          <w:lang w:eastAsia="it-IT"/>
        </w:rPr>
        <w:t xml:space="preserve">Per essere utilizzati per l'addestramento, i dati non elaborati, specialmente se acquisiti direttamente o da più fonti di dati, richiedono in genere una </w:t>
      </w:r>
      <w:proofErr w:type="spellStart"/>
      <w:r w:rsidRPr="00E8134D">
        <w:rPr>
          <w:rFonts w:ascii="inherit" w:eastAsia="Times New Roman" w:hAnsi="inherit" w:cs="Times New Roman"/>
          <w:color w:val="161616"/>
          <w:sz w:val="24"/>
          <w:szCs w:val="24"/>
          <w:lang w:eastAsia="it-IT"/>
        </w:rPr>
        <w:t>pre</w:t>
      </w:r>
      <w:proofErr w:type="spellEnd"/>
      <w:r w:rsidRPr="00E8134D">
        <w:rPr>
          <w:rFonts w:ascii="inherit" w:eastAsia="Times New Roman" w:hAnsi="inherit" w:cs="Times New Roman"/>
          <w:color w:val="161616"/>
          <w:sz w:val="24"/>
          <w:szCs w:val="24"/>
          <w:lang w:eastAsia="it-IT"/>
        </w:rPr>
        <w:t>-elaborazione, che potrebbe includere pulizia dei dati, normalizzazione dei valori e standardizzazione della formattazione. Esistono molti servizi per automatizzare questo processo, in parte o completamente, come </w:t>
      </w:r>
      <w:proofErr w:type="spellStart"/>
      <w:r w:rsidR="008E5731">
        <w:fldChar w:fldCharType="begin"/>
      </w:r>
      <w:r w:rsidR="008E5731">
        <w:instrText xml:space="preserve"> HYPERLINK "https://github.com/DS4SD/docling" \t "_blank" </w:instrText>
      </w:r>
      <w:r w:rsidR="008E5731">
        <w:fldChar w:fldCharType="separate"/>
      </w:r>
      <w:r w:rsidRPr="00E8134D">
        <w:rPr>
          <w:rFonts w:ascii="inherit" w:eastAsia="Times New Roman" w:hAnsi="inherit" w:cs="Times New Roman"/>
          <w:color w:val="0F62FE"/>
          <w:sz w:val="24"/>
          <w:szCs w:val="24"/>
          <w:bdr w:val="none" w:sz="0" w:space="0" w:color="auto" w:frame="1"/>
          <w:lang w:eastAsia="it-IT"/>
        </w:rPr>
        <w:t>Docling</w:t>
      </w:r>
      <w:proofErr w:type="spellEnd"/>
      <w:r w:rsidR="008E5731">
        <w:rPr>
          <w:rFonts w:ascii="inherit" w:eastAsia="Times New Roman" w:hAnsi="inherit" w:cs="Times New Roman"/>
          <w:color w:val="0F62FE"/>
          <w:sz w:val="24"/>
          <w:szCs w:val="24"/>
          <w:bdr w:val="none" w:sz="0" w:space="0" w:color="auto" w:frame="1"/>
          <w:lang w:eastAsia="it-IT"/>
        </w:rPr>
        <w:fldChar w:fldCharType="end"/>
      </w:r>
      <w:r w:rsidRPr="00E8134D">
        <w:rPr>
          <w:rFonts w:ascii="inherit" w:eastAsia="Times New Roman" w:hAnsi="inherit" w:cs="Times New Roman"/>
          <w:color w:val="161616"/>
          <w:sz w:val="24"/>
          <w:szCs w:val="24"/>
          <w:lang w:eastAsia="it-IT"/>
        </w:rPr>
        <w:t>, uno strumento open source che converte i PDF e altri formati di file in testo più leggibili dalla macchina, mantenendo importanti elementi strutturali.</w:t>
      </w:r>
    </w:p>
    <w:p w:rsidR="00E8134D" w:rsidRPr="00E8134D" w:rsidRDefault="00E8134D" w:rsidP="00E8134D">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E8134D">
        <w:rPr>
          <w:rFonts w:ascii="inherit" w:eastAsia="Times New Roman" w:hAnsi="inherit" w:cs="Times New Roman"/>
          <w:color w:val="161616"/>
          <w:sz w:val="24"/>
          <w:szCs w:val="24"/>
          <w:lang w:eastAsia="it-IT"/>
        </w:rPr>
        <w:t>Per l'apprendimento supervisionato, i dati devono essere etichettati e talvolta annotati con dettagli significativi. Ad esempio, le immagini utilizzate per addestrare i modelli di segmentazione delle immagini devono essere etichettate fino al livello di pixel. Questa etichettatura può comportare tempo e manodopera significativi, che dovrebbero entrambi essere presi in considerazione nelle tempistiche e nel budget.</w:t>
      </w:r>
    </w:p>
    <w:p w:rsidR="00E8134D" w:rsidRPr="00E8134D" w:rsidRDefault="00E8134D" w:rsidP="00E8134D">
      <w:pPr>
        <w:shd w:val="clear" w:color="auto" w:fill="FFFFFF"/>
        <w:spacing w:after="0" w:line="240" w:lineRule="auto"/>
        <w:textAlignment w:val="baseline"/>
        <w:outlineLvl w:val="2"/>
        <w:rPr>
          <w:rFonts w:ascii="inherit" w:eastAsia="Times New Roman" w:hAnsi="inherit" w:cs="Times New Roman"/>
          <w:color w:val="161616"/>
          <w:sz w:val="27"/>
          <w:szCs w:val="27"/>
          <w:lang w:eastAsia="it-IT"/>
        </w:rPr>
      </w:pPr>
      <w:r w:rsidRPr="00E8134D">
        <w:rPr>
          <w:rFonts w:ascii="inherit" w:eastAsia="Times New Roman" w:hAnsi="inherit" w:cs="Times New Roman"/>
          <w:color w:val="161616"/>
          <w:sz w:val="27"/>
          <w:szCs w:val="27"/>
          <w:lang w:eastAsia="it-IT"/>
        </w:rPr>
        <w:t xml:space="preserve">Selezione degli </w:t>
      </w:r>
      <w:proofErr w:type="spellStart"/>
      <w:r w:rsidRPr="00E8134D">
        <w:rPr>
          <w:rFonts w:ascii="inherit" w:eastAsia="Times New Roman" w:hAnsi="inherit" w:cs="Times New Roman"/>
          <w:color w:val="161616"/>
          <w:sz w:val="27"/>
          <w:szCs w:val="27"/>
          <w:lang w:eastAsia="it-IT"/>
        </w:rPr>
        <w:t>iperparametri</w:t>
      </w:r>
      <w:proofErr w:type="spellEnd"/>
    </w:p>
    <w:p w:rsidR="00E8134D" w:rsidRPr="00E8134D" w:rsidRDefault="00E8134D" w:rsidP="00E8134D">
      <w:pPr>
        <w:shd w:val="clear" w:color="auto" w:fill="FFFFFF"/>
        <w:spacing w:before="100" w:beforeAutospacing="1" w:after="100" w:afterAutospacing="1" w:line="360" w:lineRule="atLeast"/>
        <w:textAlignment w:val="baseline"/>
        <w:rPr>
          <w:rFonts w:ascii="inherit" w:eastAsia="Times New Roman" w:hAnsi="inherit" w:cs="Times New Roman"/>
          <w:color w:val="161616"/>
          <w:sz w:val="24"/>
          <w:szCs w:val="24"/>
          <w:lang w:eastAsia="it-IT"/>
        </w:rPr>
      </w:pPr>
      <w:r w:rsidRPr="00E8134D">
        <w:rPr>
          <w:rFonts w:ascii="inherit" w:eastAsia="Times New Roman" w:hAnsi="inherit" w:cs="Times New Roman"/>
          <w:color w:val="161616"/>
          <w:sz w:val="24"/>
          <w:szCs w:val="24"/>
          <w:lang w:eastAsia="it-IT"/>
        </w:rPr>
        <w:t xml:space="preserve">Anche dopo avere scelto l'algoritmo o l'architettura del modello, restano delle scelte da fare. Gli algoritmi di ML convenzionali sono raramente univoci e le reti neurali sono ancora meno standardizzate. La selezione dei corretti </w:t>
      </w:r>
      <w:proofErr w:type="spellStart"/>
      <w:r w:rsidRPr="00E8134D">
        <w:rPr>
          <w:rFonts w:ascii="inherit" w:eastAsia="Times New Roman" w:hAnsi="inherit" w:cs="Times New Roman"/>
          <w:color w:val="161616"/>
          <w:sz w:val="24"/>
          <w:szCs w:val="24"/>
          <w:lang w:eastAsia="it-IT"/>
        </w:rPr>
        <w:t>iperparametri</w:t>
      </w:r>
      <w:proofErr w:type="spellEnd"/>
      <w:r w:rsidRPr="00E8134D">
        <w:rPr>
          <w:rFonts w:ascii="inherit" w:eastAsia="Times New Roman" w:hAnsi="inherit" w:cs="Times New Roman"/>
          <w:color w:val="161616"/>
          <w:sz w:val="24"/>
          <w:szCs w:val="24"/>
          <w:lang w:eastAsia="it-IT"/>
        </w:rPr>
        <w:t>, ovvero gli elementi modulari di un algoritmo che sono esterni all'ottimizzazione dei parametri, è essenziale per un addestramento efficiente e di successo.</w:t>
      </w:r>
    </w:p>
    <w:p w:rsidR="00E8134D" w:rsidRPr="00E8134D" w:rsidRDefault="00E8134D" w:rsidP="00E8134D">
      <w:pPr>
        <w:shd w:val="clear" w:color="auto" w:fill="FFFFFF"/>
        <w:spacing w:before="100" w:beforeAutospacing="1" w:after="100" w:afterAutospacing="1" w:line="360" w:lineRule="atLeast"/>
        <w:textAlignment w:val="baseline"/>
        <w:rPr>
          <w:rFonts w:ascii="inherit" w:eastAsia="Times New Roman" w:hAnsi="inherit" w:cs="Times New Roman"/>
          <w:color w:val="161616"/>
          <w:sz w:val="24"/>
          <w:szCs w:val="24"/>
          <w:lang w:eastAsia="it-IT"/>
        </w:rPr>
      </w:pPr>
      <w:r w:rsidRPr="00E8134D">
        <w:rPr>
          <w:rFonts w:ascii="inherit" w:eastAsia="Times New Roman" w:hAnsi="inherit" w:cs="Times New Roman"/>
          <w:color w:val="161616"/>
          <w:sz w:val="24"/>
          <w:szCs w:val="24"/>
          <w:lang w:eastAsia="it-IT"/>
        </w:rPr>
        <w:t xml:space="preserve">Quando l'addestramento non procede in modo soddisfacente, o quando si lavora con algoritmi di apprendimento non supervisionato o algoritmi di apprendimento supervisionato non parametrici come i </w:t>
      </w:r>
      <w:proofErr w:type="spellStart"/>
      <w:r w:rsidRPr="00E8134D">
        <w:rPr>
          <w:rFonts w:ascii="inherit" w:eastAsia="Times New Roman" w:hAnsi="inherit" w:cs="Times New Roman"/>
          <w:color w:val="161616"/>
          <w:sz w:val="24"/>
          <w:szCs w:val="24"/>
          <w:lang w:eastAsia="it-IT"/>
        </w:rPr>
        <w:t>decision</w:t>
      </w:r>
      <w:proofErr w:type="spellEnd"/>
      <w:r w:rsidRPr="00E8134D">
        <w:rPr>
          <w:rFonts w:ascii="inherit" w:eastAsia="Times New Roman" w:hAnsi="inherit" w:cs="Times New Roman"/>
          <w:color w:val="161616"/>
          <w:sz w:val="24"/>
          <w:szCs w:val="24"/>
          <w:lang w:eastAsia="it-IT"/>
        </w:rPr>
        <w:t xml:space="preserve"> </w:t>
      </w:r>
      <w:proofErr w:type="spellStart"/>
      <w:r w:rsidRPr="00E8134D">
        <w:rPr>
          <w:rFonts w:ascii="inherit" w:eastAsia="Times New Roman" w:hAnsi="inherit" w:cs="Times New Roman"/>
          <w:color w:val="161616"/>
          <w:sz w:val="24"/>
          <w:szCs w:val="24"/>
          <w:lang w:eastAsia="it-IT"/>
        </w:rPr>
        <w:t>tree</w:t>
      </w:r>
      <w:proofErr w:type="spellEnd"/>
      <w:r w:rsidRPr="00E8134D">
        <w:rPr>
          <w:rFonts w:ascii="inherit" w:eastAsia="Times New Roman" w:hAnsi="inherit" w:cs="Times New Roman"/>
          <w:color w:val="161616"/>
          <w:sz w:val="24"/>
          <w:szCs w:val="24"/>
          <w:lang w:eastAsia="it-IT"/>
        </w:rPr>
        <w:t xml:space="preserve">, le prestazioni del modello possono essere ottimizzate e migliorate attraverso l'ottimizzazione degli </w:t>
      </w:r>
      <w:proofErr w:type="spellStart"/>
      <w:r w:rsidRPr="00E8134D">
        <w:rPr>
          <w:rFonts w:ascii="inherit" w:eastAsia="Times New Roman" w:hAnsi="inherit" w:cs="Times New Roman"/>
          <w:color w:val="161616"/>
          <w:sz w:val="24"/>
          <w:szCs w:val="24"/>
          <w:lang w:eastAsia="it-IT"/>
        </w:rPr>
        <w:t>iperparametri</w:t>
      </w:r>
      <w:proofErr w:type="spellEnd"/>
      <w:r w:rsidRPr="00E8134D">
        <w:rPr>
          <w:rFonts w:ascii="inherit" w:eastAsia="Times New Roman" w:hAnsi="inherit" w:cs="Times New Roman"/>
          <w:color w:val="161616"/>
          <w:sz w:val="24"/>
          <w:szCs w:val="24"/>
          <w:lang w:eastAsia="it-IT"/>
        </w:rPr>
        <w:t>. Potrebbero essere necessari prove ed errori per arrivare al tasso di apprendimento ottimale, alla dimensione del lotto, alla funzione di perdita (e ai termini di regolarizzazione) o all'algoritmo di ottimizzazione.</w:t>
      </w:r>
    </w:p>
    <w:p w:rsidR="00E8134D" w:rsidRPr="00E8134D" w:rsidRDefault="00E8134D" w:rsidP="00E8134D">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E8134D">
        <w:rPr>
          <w:rFonts w:ascii="inherit" w:eastAsia="Times New Roman" w:hAnsi="inherit" w:cs="Times New Roman"/>
          <w:color w:val="161616"/>
          <w:sz w:val="24"/>
          <w:szCs w:val="24"/>
          <w:lang w:eastAsia="it-IT"/>
        </w:rPr>
        <w:t>Uno di questi parametri è l'inizializzazione dei parametri apprendibili. In genere sono randomizzati, ma anche la randomizzazione dei parametri prevede strategie multiple. I parametri iniziali ottimali possono anche essere “appresi” attraverso una tecnica chiamata </w:t>
      </w:r>
      <w:hyperlink r:id="rId37" w:anchor="Optimization-based+meta+learning" w:tgtFrame="_self" w:history="1">
        <w:r w:rsidRPr="00E8134D">
          <w:rPr>
            <w:rFonts w:ascii="inherit" w:eastAsia="Times New Roman" w:hAnsi="inherit" w:cs="Times New Roman"/>
            <w:color w:val="0F62FE"/>
            <w:sz w:val="24"/>
            <w:szCs w:val="24"/>
            <w:u w:val="single"/>
            <w:bdr w:val="none" w:sz="0" w:space="0" w:color="auto" w:frame="1"/>
            <w:lang w:eastAsia="it-IT"/>
          </w:rPr>
          <w:t>meta-apprendimento</w:t>
        </w:r>
      </w:hyperlink>
      <w:r w:rsidRPr="00E8134D">
        <w:rPr>
          <w:rFonts w:ascii="inherit" w:eastAsia="Times New Roman" w:hAnsi="inherit" w:cs="Times New Roman"/>
          <w:color w:val="161616"/>
          <w:sz w:val="24"/>
          <w:szCs w:val="24"/>
          <w:lang w:eastAsia="it-IT"/>
        </w:rPr>
        <w:t>.</w:t>
      </w:r>
    </w:p>
    <w:p w:rsidR="00E8134D" w:rsidRPr="00E8134D" w:rsidRDefault="00E8134D" w:rsidP="00E8134D">
      <w:pPr>
        <w:shd w:val="clear" w:color="auto" w:fill="FFFFFF"/>
        <w:spacing w:after="0" w:line="240" w:lineRule="auto"/>
        <w:textAlignment w:val="baseline"/>
        <w:outlineLvl w:val="2"/>
        <w:rPr>
          <w:rFonts w:ascii="inherit" w:eastAsia="Times New Roman" w:hAnsi="inherit" w:cs="Times New Roman"/>
          <w:color w:val="161616"/>
          <w:sz w:val="27"/>
          <w:szCs w:val="27"/>
          <w:lang w:eastAsia="it-IT"/>
        </w:rPr>
      </w:pPr>
      <w:r w:rsidRPr="00E8134D">
        <w:rPr>
          <w:rFonts w:ascii="inherit" w:eastAsia="Times New Roman" w:hAnsi="inherit" w:cs="Times New Roman"/>
          <w:color w:val="161616"/>
          <w:sz w:val="27"/>
          <w:szCs w:val="27"/>
          <w:lang w:eastAsia="it-IT"/>
        </w:rPr>
        <w:t>Prestazioni sui dati di addestramento</w:t>
      </w:r>
    </w:p>
    <w:p w:rsidR="00E8134D" w:rsidRPr="00E8134D" w:rsidRDefault="00E8134D" w:rsidP="00E8134D">
      <w:pPr>
        <w:shd w:val="clear" w:color="auto" w:fill="FFFFFF"/>
        <w:spacing w:before="100" w:beforeAutospacing="1" w:after="100" w:afterAutospacing="1" w:line="360" w:lineRule="atLeast"/>
        <w:textAlignment w:val="baseline"/>
        <w:rPr>
          <w:rFonts w:ascii="inherit" w:eastAsia="Times New Roman" w:hAnsi="inherit" w:cs="Times New Roman"/>
          <w:color w:val="161616"/>
          <w:sz w:val="24"/>
          <w:szCs w:val="24"/>
          <w:lang w:eastAsia="it-IT"/>
        </w:rPr>
      </w:pPr>
      <w:r w:rsidRPr="00E8134D">
        <w:rPr>
          <w:rFonts w:ascii="inherit" w:eastAsia="Times New Roman" w:hAnsi="inherit" w:cs="Times New Roman"/>
          <w:color w:val="161616"/>
          <w:sz w:val="24"/>
          <w:szCs w:val="24"/>
          <w:lang w:eastAsia="it-IT"/>
        </w:rPr>
        <w:t xml:space="preserve">Dopo avere impostato i parametri e gli </w:t>
      </w:r>
      <w:proofErr w:type="spellStart"/>
      <w:r w:rsidRPr="00E8134D">
        <w:rPr>
          <w:rFonts w:ascii="inherit" w:eastAsia="Times New Roman" w:hAnsi="inherit" w:cs="Times New Roman"/>
          <w:color w:val="161616"/>
          <w:sz w:val="24"/>
          <w:szCs w:val="24"/>
          <w:lang w:eastAsia="it-IT"/>
        </w:rPr>
        <w:t>iperparametri</w:t>
      </w:r>
      <w:proofErr w:type="spellEnd"/>
      <w:r w:rsidRPr="00E8134D">
        <w:rPr>
          <w:rFonts w:ascii="inherit" w:eastAsia="Times New Roman" w:hAnsi="inherit" w:cs="Times New Roman"/>
          <w:color w:val="161616"/>
          <w:sz w:val="24"/>
          <w:szCs w:val="24"/>
          <w:lang w:eastAsia="it-IT"/>
        </w:rPr>
        <w:t xml:space="preserve"> iniziali, il modello elabora una serie di esempi di dati di input tratti dal set di dati di addestramento. Poiché i parametri iniziali sono casuali, in genere il modello non produce ancora output "buoni". L'obiettivo della prima sessione di addestramento è semplicemente quello di stabilire una linea di base per poi ottimizzarla. La dimensione del batch, ovvero il numero di esempi che vengono elaborati in ogni "batch" prima di calcolare le perdite e ottimizzare i parametri, è di per sé un </w:t>
      </w:r>
      <w:proofErr w:type="spellStart"/>
      <w:r w:rsidRPr="00E8134D">
        <w:rPr>
          <w:rFonts w:ascii="inherit" w:eastAsia="Times New Roman" w:hAnsi="inherit" w:cs="Times New Roman"/>
          <w:color w:val="161616"/>
          <w:sz w:val="24"/>
          <w:szCs w:val="24"/>
          <w:lang w:eastAsia="it-IT"/>
        </w:rPr>
        <w:t>iperparametro</w:t>
      </w:r>
      <w:proofErr w:type="spellEnd"/>
      <w:r w:rsidRPr="00E8134D">
        <w:rPr>
          <w:rFonts w:ascii="inherit" w:eastAsia="Times New Roman" w:hAnsi="inherit" w:cs="Times New Roman"/>
          <w:color w:val="161616"/>
          <w:sz w:val="24"/>
          <w:szCs w:val="24"/>
          <w:lang w:eastAsia="it-IT"/>
        </w:rPr>
        <w:t xml:space="preserve"> importante.</w:t>
      </w:r>
    </w:p>
    <w:p w:rsidR="00E8134D" w:rsidRPr="00E8134D" w:rsidRDefault="00E8134D" w:rsidP="00E8134D">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E8134D">
        <w:rPr>
          <w:rFonts w:ascii="inherit" w:eastAsia="Times New Roman" w:hAnsi="inherit" w:cs="Times New Roman"/>
          <w:color w:val="161616"/>
          <w:sz w:val="24"/>
          <w:szCs w:val="24"/>
          <w:lang w:eastAsia="it-IT"/>
        </w:rPr>
        <w:t xml:space="preserve">Esistono molti </w:t>
      </w:r>
      <w:proofErr w:type="spellStart"/>
      <w:r w:rsidRPr="00E8134D">
        <w:rPr>
          <w:rFonts w:ascii="inherit" w:eastAsia="Times New Roman" w:hAnsi="inherit" w:cs="Times New Roman"/>
          <w:color w:val="161616"/>
          <w:sz w:val="24"/>
          <w:szCs w:val="24"/>
          <w:lang w:eastAsia="it-IT"/>
        </w:rPr>
        <w:t>framework</w:t>
      </w:r>
      <w:proofErr w:type="spellEnd"/>
      <w:r w:rsidRPr="00E8134D">
        <w:rPr>
          <w:rFonts w:ascii="inherit" w:eastAsia="Times New Roman" w:hAnsi="inherit" w:cs="Times New Roman"/>
          <w:color w:val="161616"/>
          <w:sz w:val="24"/>
          <w:szCs w:val="24"/>
          <w:lang w:eastAsia="it-IT"/>
        </w:rPr>
        <w:t xml:space="preserve"> open source per la configurazione e l'esecuzione di modelli di machine </w:t>
      </w:r>
      <w:proofErr w:type="spellStart"/>
      <w:r w:rsidRPr="00E8134D">
        <w:rPr>
          <w:rFonts w:ascii="inherit" w:eastAsia="Times New Roman" w:hAnsi="inherit" w:cs="Times New Roman"/>
          <w:color w:val="161616"/>
          <w:sz w:val="24"/>
          <w:szCs w:val="24"/>
          <w:lang w:eastAsia="it-IT"/>
        </w:rPr>
        <w:t>learning</w:t>
      </w:r>
      <w:proofErr w:type="spellEnd"/>
      <w:r w:rsidRPr="00E8134D">
        <w:rPr>
          <w:rFonts w:ascii="inherit" w:eastAsia="Times New Roman" w:hAnsi="inherit" w:cs="Times New Roman"/>
          <w:color w:val="161616"/>
          <w:sz w:val="24"/>
          <w:szCs w:val="24"/>
          <w:lang w:eastAsia="it-IT"/>
        </w:rPr>
        <w:t xml:space="preserve"> per l'addestramento, come </w:t>
      </w:r>
      <w:proofErr w:type="spellStart"/>
      <w:r w:rsidR="008E5731">
        <w:fldChar w:fldCharType="begin"/>
      </w:r>
      <w:r w:rsidR="008E5731">
        <w:instrText xml:space="preserve"> HYPERLINK "https://www.ibm.com/it-it/think/topics/pytorch" \t "_self" </w:instrText>
      </w:r>
      <w:r w:rsidR="008E5731">
        <w:fldChar w:fldCharType="separate"/>
      </w:r>
      <w:r w:rsidRPr="00E8134D">
        <w:rPr>
          <w:rFonts w:ascii="inherit" w:eastAsia="Times New Roman" w:hAnsi="inherit" w:cs="Times New Roman"/>
          <w:color w:val="0F62FE"/>
          <w:sz w:val="24"/>
          <w:szCs w:val="24"/>
          <w:u w:val="single"/>
          <w:bdr w:val="none" w:sz="0" w:space="0" w:color="auto" w:frame="1"/>
          <w:lang w:eastAsia="it-IT"/>
        </w:rPr>
        <w:t>PyTorch</w:t>
      </w:r>
      <w:proofErr w:type="spellEnd"/>
      <w:r w:rsidRPr="00E8134D">
        <w:rPr>
          <w:rFonts w:ascii="inherit" w:eastAsia="Times New Roman" w:hAnsi="inherit" w:cs="Times New Roman"/>
          <w:color w:val="0F62FE"/>
          <w:sz w:val="24"/>
          <w:szCs w:val="24"/>
          <w:u w:val="single"/>
          <w:bdr w:val="none" w:sz="0" w:space="0" w:color="auto" w:frame="1"/>
          <w:lang w:eastAsia="it-IT"/>
        </w:rPr>
        <w:t>,</w:t>
      </w:r>
      <w:r w:rsidR="008E5731">
        <w:rPr>
          <w:rFonts w:ascii="inherit" w:eastAsia="Times New Roman" w:hAnsi="inherit" w:cs="Times New Roman"/>
          <w:color w:val="0F62FE"/>
          <w:sz w:val="24"/>
          <w:szCs w:val="24"/>
          <w:u w:val="single"/>
          <w:bdr w:val="none" w:sz="0" w:space="0" w:color="auto" w:frame="1"/>
          <w:lang w:eastAsia="it-IT"/>
        </w:rPr>
        <w:fldChar w:fldCharType="end"/>
      </w:r>
      <w:r w:rsidRPr="00E8134D">
        <w:rPr>
          <w:rFonts w:ascii="inherit" w:eastAsia="Times New Roman" w:hAnsi="inherit" w:cs="Times New Roman"/>
          <w:color w:val="161616"/>
          <w:sz w:val="24"/>
          <w:szCs w:val="24"/>
          <w:lang w:eastAsia="it-IT"/>
        </w:rPr>
        <w:t> </w:t>
      </w:r>
      <w:proofErr w:type="spellStart"/>
      <w:r w:rsidRPr="00E8134D">
        <w:rPr>
          <w:rFonts w:ascii="inherit" w:eastAsia="Times New Roman" w:hAnsi="inherit" w:cs="Times New Roman"/>
          <w:color w:val="161616"/>
          <w:sz w:val="24"/>
          <w:szCs w:val="24"/>
          <w:lang w:eastAsia="it-IT"/>
        </w:rPr>
        <w:t>Keras</w:t>
      </w:r>
      <w:proofErr w:type="spellEnd"/>
      <w:r w:rsidRPr="00E8134D">
        <w:rPr>
          <w:rFonts w:ascii="inherit" w:eastAsia="Times New Roman" w:hAnsi="inherit" w:cs="Times New Roman"/>
          <w:color w:val="161616"/>
          <w:sz w:val="24"/>
          <w:szCs w:val="24"/>
          <w:lang w:eastAsia="it-IT"/>
        </w:rPr>
        <w:t xml:space="preserve"> o </w:t>
      </w:r>
      <w:proofErr w:type="spellStart"/>
      <w:r w:rsidR="008E5731">
        <w:fldChar w:fldCharType="begin"/>
      </w:r>
      <w:r w:rsidR="008E5731">
        <w:instrText xml:space="preserve"> HYPERLINK "https://developer.ibm.com/components/tensorflow/" \t "_self" </w:instrText>
      </w:r>
      <w:r w:rsidR="008E5731">
        <w:fldChar w:fldCharType="separate"/>
      </w:r>
      <w:r w:rsidRPr="00E8134D">
        <w:rPr>
          <w:rFonts w:ascii="inherit" w:eastAsia="Times New Roman" w:hAnsi="inherit" w:cs="Times New Roman"/>
          <w:color w:val="0F62FE"/>
          <w:sz w:val="24"/>
          <w:szCs w:val="24"/>
          <w:u w:val="single"/>
          <w:bdr w:val="none" w:sz="0" w:space="0" w:color="auto" w:frame="1"/>
          <w:lang w:eastAsia="it-IT"/>
        </w:rPr>
        <w:t>TensorFlow</w:t>
      </w:r>
      <w:proofErr w:type="spellEnd"/>
      <w:r w:rsidRPr="00E8134D">
        <w:rPr>
          <w:rFonts w:ascii="inherit" w:eastAsia="Times New Roman" w:hAnsi="inherit" w:cs="Times New Roman"/>
          <w:color w:val="0F62FE"/>
          <w:sz w:val="24"/>
          <w:szCs w:val="24"/>
          <w:u w:val="single"/>
          <w:bdr w:val="none" w:sz="0" w:space="0" w:color="auto" w:frame="1"/>
          <w:lang w:eastAsia="it-IT"/>
        </w:rPr>
        <w:t>.</w:t>
      </w:r>
      <w:r w:rsidR="008E5731">
        <w:rPr>
          <w:rFonts w:ascii="inherit" w:eastAsia="Times New Roman" w:hAnsi="inherit" w:cs="Times New Roman"/>
          <w:color w:val="0F62FE"/>
          <w:sz w:val="24"/>
          <w:szCs w:val="24"/>
          <w:u w:val="single"/>
          <w:bdr w:val="none" w:sz="0" w:space="0" w:color="auto" w:frame="1"/>
          <w:lang w:eastAsia="it-IT"/>
        </w:rPr>
        <w:fldChar w:fldCharType="end"/>
      </w:r>
      <w:r w:rsidRPr="00E8134D">
        <w:rPr>
          <w:rFonts w:ascii="inherit" w:eastAsia="Times New Roman" w:hAnsi="inherit" w:cs="Times New Roman"/>
          <w:color w:val="161616"/>
          <w:sz w:val="24"/>
          <w:szCs w:val="24"/>
          <w:lang w:eastAsia="it-IT"/>
        </w:rPr>
        <w:t xml:space="preserve"> La maggior parte opera su </w:t>
      </w:r>
      <w:proofErr w:type="spellStart"/>
      <w:r w:rsidRPr="00E8134D">
        <w:rPr>
          <w:rFonts w:ascii="inherit" w:eastAsia="Times New Roman" w:hAnsi="inherit" w:cs="Times New Roman"/>
          <w:color w:val="161616"/>
          <w:sz w:val="24"/>
          <w:szCs w:val="24"/>
          <w:lang w:eastAsia="it-IT"/>
        </w:rPr>
        <w:t>Python</w:t>
      </w:r>
      <w:proofErr w:type="spellEnd"/>
      <w:r w:rsidRPr="00E8134D">
        <w:rPr>
          <w:rFonts w:ascii="inherit" w:eastAsia="Times New Roman" w:hAnsi="inherit" w:cs="Times New Roman"/>
          <w:color w:val="161616"/>
          <w:sz w:val="24"/>
          <w:szCs w:val="24"/>
          <w:lang w:eastAsia="it-IT"/>
        </w:rPr>
        <w:t xml:space="preserve"> o JavaScript e, essendo progetti guidati dalla comunità, offre ampie librerie di tutorial per i principianti.</w:t>
      </w:r>
    </w:p>
    <w:p w:rsidR="00E8134D" w:rsidRPr="00E8134D" w:rsidRDefault="00E8134D" w:rsidP="00E8134D">
      <w:pPr>
        <w:shd w:val="clear" w:color="auto" w:fill="FFFFFF"/>
        <w:spacing w:after="0" w:line="240" w:lineRule="auto"/>
        <w:textAlignment w:val="baseline"/>
        <w:outlineLvl w:val="2"/>
        <w:rPr>
          <w:rFonts w:ascii="inherit" w:eastAsia="Times New Roman" w:hAnsi="inherit" w:cs="Times New Roman"/>
          <w:color w:val="161616"/>
          <w:sz w:val="27"/>
          <w:szCs w:val="27"/>
          <w:lang w:eastAsia="it-IT"/>
        </w:rPr>
      </w:pPr>
      <w:r w:rsidRPr="00E8134D">
        <w:rPr>
          <w:rFonts w:ascii="inherit" w:eastAsia="Times New Roman" w:hAnsi="inherit" w:cs="Times New Roman"/>
          <w:color w:val="161616"/>
          <w:sz w:val="27"/>
          <w:szCs w:val="27"/>
          <w:lang w:eastAsia="it-IT"/>
        </w:rPr>
        <w:t>Calcolo della perdita (o della ricompensa)</w:t>
      </w:r>
    </w:p>
    <w:p w:rsidR="00E8134D" w:rsidRPr="00E8134D" w:rsidRDefault="00E8134D" w:rsidP="00E8134D">
      <w:pPr>
        <w:shd w:val="clear" w:color="auto" w:fill="FFFFFF"/>
        <w:spacing w:beforeAutospacing="1" w:after="0" w:afterAutospacing="1" w:line="360" w:lineRule="atLeast"/>
        <w:textAlignment w:val="baseline"/>
        <w:rPr>
          <w:rFonts w:ascii="inherit" w:eastAsia="Times New Roman" w:hAnsi="inherit" w:cs="Times New Roman"/>
          <w:color w:val="161616"/>
          <w:sz w:val="24"/>
          <w:szCs w:val="24"/>
          <w:lang w:eastAsia="it-IT"/>
        </w:rPr>
      </w:pPr>
      <w:r w:rsidRPr="00E8134D">
        <w:rPr>
          <w:rFonts w:ascii="inherit" w:eastAsia="Times New Roman" w:hAnsi="inherit" w:cs="Times New Roman"/>
          <w:color w:val="161616"/>
          <w:sz w:val="24"/>
          <w:szCs w:val="24"/>
          <w:lang w:eastAsia="it-IT"/>
        </w:rPr>
        <w:t xml:space="preserve">Via via che il modello attraversa gli esempi di addestramento, la funzione di perdita tiene traccia della discrepanza tra gli output del modello e gli aggiornamenti "corretti" per ogni input. Nel </w:t>
      </w:r>
      <w:proofErr w:type="spellStart"/>
      <w:r w:rsidRPr="00E8134D">
        <w:rPr>
          <w:rFonts w:ascii="inherit" w:eastAsia="Times New Roman" w:hAnsi="inherit" w:cs="Times New Roman"/>
          <w:color w:val="161616"/>
          <w:sz w:val="24"/>
          <w:szCs w:val="24"/>
          <w:lang w:eastAsia="it-IT"/>
        </w:rPr>
        <w:t>deep</w:t>
      </w:r>
      <w:proofErr w:type="spellEnd"/>
      <w:r w:rsidRPr="00E8134D">
        <w:rPr>
          <w:rFonts w:ascii="inherit" w:eastAsia="Times New Roman" w:hAnsi="inherit" w:cs="Times New Roman"/>
          <w:color w:val="161616"/>
          <w:sz w:val="24"/>
          <w:szCs w:val="24"/>
          <w:lang w:eastAsia="it-IT"/>
        </w:rPr>
        <w:t xml:space="preserve"> </w:t>
      </w:r>
      <w:proofErr w:type="spellStart"/>
      <w:r w:rsidRPr="00E8134D">
        <w:rPr>
          <w:rFonts w:ascii="inherit" w:eastAsia="Times New Roman" w:hAnsi="inherit" w:cs="Times New Roman"/>
          <w:color w:val="161616"/>
          <w:sz w:val="24"/>
          <w:szCs w:val="24"/>
          <w:lang w:eastAsia="it-IT"/>
        </w:rPr>
        <w:t>learning</w:t>
      </w:r>
      <w:proofErr w:type="spellEnd"/>
      <w:r w:rsidRPr="00E8134D">
        <w:rPr>
          <w:rFonts w:ascii="inherit" w:eastAsia="Times New Roman" w:hAnsi="inherit" w:cs="Times New Roman"/>
          <w:color w:val="161616"/>
          <w:sz w:val="24"/>
          <w:szCs w:val="24"/>
          <w:lang w:eastAsia="it-IT"/>
        </w:rPr>
        <w:t>, dove i modelli sono reti neurali composte da varie equazioni annidate l'una nell'altra, la </w:t>
      </w:r>
      <w:proofErr w:type="spellStart"/>
      <w:r w:rsidR="008E5731">
        <w:fldChar w:fldCharType="begin"/>
      </w:r>
      <w:r w:rsidR="008E5731">
        <w:instrText xml:space="preserve"> HYPERLINK "https:</w:instrText>
      </w:r>
      <w:r w:rsidR="008E5731">
        <w:instrText xml:space="preserve">//www.ibm.com/it-it/think/topics/backpropagation" \t "_self" </w:instrText>
      </w:r>
      <w:r w:rsidR="008E5731">
        <w:fldChar w:fldCharType="separate"/>
      </w:r>
      <w:r w:rsidRPr="00E8134D">
        <w:rPr>
          <w:rFonts w:ascii="inherit" w:eastAsia="Times New Roman" w:hAnsi="inherit" w:cs="Times New Roman"/>
          <w:color w:val="0F62FE"/>
          <w:sz w:val="24"/>
          <w:szCs w:val="24"/>
          <w:u w:val="single"/>
          <w:bdr w:val="none" w:sz="0" w:space="0" w:color="auto" w:frame="1"/>
          <w:lang w:eastAsia="it-IT"/>
        </w:rPr>
        <w:t>retropropagazione</w:t>
      </w:r>
      <w:proofErr w:type="spellEnd"/>
      <w:r w:rsidR="008E5731">
        <w:rPr>
          <w:rFonts w:ascii="inherit" w:eastAsia="Times New Roman" w:hAnsi="inherit" w:cs="Times New Roman"/>
          <w:color w:val="0F62FE"/>
          <w:sz w:val="24"/>
          <w:szCs w:val="24"/>
          <w:u w:val="single"/>
          <w:bdr w:val="none" w:sz="0" w:space="0" w:color="auto" w:frame="1"/>
          <w:lang w:eastAsia="it-IT"/>
        </w:rPr>
        <w:fldChar w:fldCharType="end"/>
      </w:r>
      <w:r w:rsidRPr="00E8134D">
        <w:rPr>
          <w:rFonts w:ascii="inherit" w:eastAsia="Times New Roman" w:hAnsi="inherit" w:cs="Times New Roman"/>
          <w:color w:val="161616"/>
          <w:sz w:val="24"/>
          <w:szCs w:val="24"/>
          <w:lang w:eastAsia="it-IT"/>
        </w:rPr>
        <w:t> viene utilizzata per calcolare come ciascun nodo della rete neurale contribuisce alla perdita complessiva.</w:t>
      </w:r>
    </w:p>
    <w:p w:rsidR="00E8134D" w:rsidRPr="00E8134D" w:rsidRDefault="00E8134D" w:rsidP="00E8134D">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E8134D">
        <w:rPr>
          <w:rFonts w:ascii="inherit" w:eastAsia="Times New Roman" w:hAnsi="inherit" w:cs="Times New Roman"/>
          <w:color w:val="161616"/>
          <w:sz w:val="24"/>
          <w:szCs w:val="24"/>
          <w:lang w:eastAsia="it-IT"/>
        </w:rPr>
        <w:t>Nell'apprendimento supervisionato, l'obiettivo formale dell'addestramento è di solito quello di ridurre al minimo tale funzione di perdita. Alcune architetture di modelli, come gli </w:t>
      </w:r>
      <w:proofErr w:type="spellStart"/>
      <w:r w:rsidR="008E5731">
        <w:fldChar w:fldCharType="begin"/>
      </w:r>
      <w:r w:rsidR="008E5731">
        <w:instrText xml:space="preserve"> HYPERLINK "https://www.ibm.com/it-it/think/topics/variational-autoencoder" \l "How+variational+autoencoders+work" \t "_self" </w:instrText>
      </w:r>
      <w:r w:rsidR="008E5731">
        <w:fldChar w:fldCharType="separate"/>
      </w:r>
      <w:r w:rsidRPr="00E8134D">
        <w:rPr>
          <w:rFonts w:ascii="inherit" w:eastAsia="Times New Roman" w:hAnsi="inherit" w:cs="Times New Roman"/>
          <w:color w:val="0F62FE"/>
          <w:sz w:val="24"/>
          <w:szCs w:val="24"/>
          <w:u w:val="single"/>
          <w:bdr w:val="none" w:sz="0" w:space="0" w:color="auto" w:frame="1"/>
          <w:lang w:eastAsia="it-IT"/>
        </w:rPr>
        <w:t>autoencoder</w:t>
      </w:r>
      <w:proofErr w:type="spellEnd"/>
      <w:r w:rsidRPr="00E8134D">
        <w:rPr>
          <w:rFonts w:ascii="inherit" w:eastAsia="Times New Roman" w:hAnsi="inherit" w:cs="Times New Roman"/>
          <w:color w:val="0F62FE"/>
          <w:sz w:val="24"/>
          <w:szCs w:val="24"/>
          <w:u w:val="single"/>
          <w:bdr w:val="none" w:sz="0" w:space="0" w:color="auto" w:frame="1"/>
          <w:lang w:eastAsia="it-IT"/>
        </w:rPr>
        <w:t xml:space="preserve"> variazionali (VAE)</w:t>
      </w:r>
      <w:r w:rsidR="008E5731">
        <w:rPr>
          <w:rFonts w:ascii="inherit" w:eastAsia="Times New Roman" w:hAnsi="inherit" w:cs="Times New Roman"/>
          <w:color w:val="0F62FE"/>
          <w:sz w:val="24"/>
          <w:szCs w:val="24"/>
          <w:u w:val="single"/>
          <w:bdr w:val="none" w:sz="0" w:space="0" w:color="auto" w:frame="1"/>
          <w:lang w:eastAsia="it-IT"/>
        </w:rPr>
        <w:fldChar w:fldCharType="end"/>
      </w:r>
      <w:r w:rsidRPr="00E8134D">
        <w:rPr>
          <w:rFonts w:ascii="inherit" w:eastAsia="Times New Roman" w:hAnsi="inherit" w:cs="Times New Roman"/>
          <w:color w:val="161616"/>
          <w:sz w:val="24"/>
          <w:szCs w:val="24"/>
          <w:lang w:eastAsia="it-IT"/>
        </w:rPr>
        <w:t xml:space="preserve">, riformulano invece il problema in termini di massimizzazione di alcuni </w:t>
      </w:r>
      <w:proofErr w:type="spellStart"/>
      <w:r w:rsidRPr="00E8134D">
        <w:rPr>
          <w:rFonts w:ascii="inherit" w:eastAsia="Times New Roman" w:hAnsi="inherit" w:cs="Times New Roman"/>
          <w:color w:val="161616"/>
          <w:sz w:val="24"/>
          <w:szCs w:val="24"/>
          <w:lang w:eastAsia="it-IT"/>
        </w:rPr>
        <w:t>proxy</w:t>
      </w:r>
      <w:proofErr w:type="spellEnd"/>
      <w:r w:rsidRPr="00E8134D">
        <w:rPr>
          <w:rFonts w:ascii="inherit" w:eastAsia="Times New Roman" w:hAnsi="inherit" w:cs="Times New Roman"/>
          <w:color w:val="161616"/>
          <w:sz w:val="24"/>
          <w:szCs w:val="24"/>
          <w:lang w:eastAsia="it-IT"/>
        </w:rPr>
        <w:t xml:space="preserve"> per la funzione di perdita. Gli algoritmi RL cercano in genere di massimizzare una funzione di ricompensa e, talvolta contemporaneamente, minimizzare un termine di regolarizzazione che penalizza i comportamenti indesiderati.</w:t>
      </w:r>
    </w:p>
    <w:p w:rsidR="00E8134D" w:rsidRPr="00E8134D" w:rsidRDefault="00E8134D" w:rsidP="00E8134D">
      <w:pPr>
        <w:shd w:val="clear" w:color="auto" w:fill="FFFFFF"/>
        <w:spacing w:after="0" w:line="240" w:lineRule="auto"/>
        <w:textAlignment w:val="baseline"/>
        <w:outlineLvl w:val="2"/>
        <w:rPr>
          <w:rFonts w:ascii="inherit" w:eastAsia="Times New Roman" w:hAnsi="inherit" w:cs="Times New Roman"/>
          <w:color w:val="161616"/>
          <w:sz w:val="27"/>
          <w:szCs w:val="27"/>
          <w:lang w:eastAsia="it-IT"/>
        </w:rPr>
      </w:pPr>
      <w:r w:rsidRPr="00E8134D">
        <w:rPr>
          <w:rFonts w:ascii="inherit" w:eastAsia="Times New Roman" w:hAnsi="inherit" w:cs="Times New Roman"/>
          <w:color w:val="161616"/>
          <w:sz w:val="27"/>
          <w:szCs w:val="27"/>
          <w:lang w:eastAsia="it-IT"/>
        </w:rPr>
        <w:t>Ottimizzazione dei parametri</w:t>
      </w:r>
    </w:p>
    <w:p w:rsidR="00E8134D" w:rsidRPr="00E8134D" w:rsidRDefault="00E8134D" w:rsidP="00E8134D">
      <w:pPr>
        <w:shd w:val="clear" w:color="auto" w:fill="FFFFFF"/>
        <w:spacing w:before="100" w:beforeAutospacing="1" w:after="100" w:afterAutospacing="1" w:line="360" w:lineRule="atLeast"/>
        <w:textAlignment w:val="baseline"/>
        <w:rPr>
          <w:rFonts w:ascii="inherit" w:eastAsia="Times New Roman" w:hAnsi="inherit" w:cs="Times New Roman"/>
          <w:color w:val="161616"/>
          <w:sz w:val="24"/>
          <w:szCs w:val="24"/>
          <w:lang w:eastAsia="it-IT"/>
        </w:rPr>
      </w:pPr>
      <w:r w:rsidRPr="00E8134D">
        <w:rPr>
          <w:rFonts w:ascii="inherit" w:eastAsia="Times New Roman" w:hAnsi="inherit" w:cs="Times New Roman"/>
          <w:color w:val="161616"/>
          <w:sz w:val="24"/>
          <w:szCs w:val="24"/>
          <w:lang w:eastAsia="it-IT"/>
        </w:rPr>
        <w:t xml:space="preserve">L'ottimizzazione di un algoritmo ML viene solitamente eseguita da un algoritmo separato. In matematica, un algoritmo di ottimizzazione è progettato per minimizzare o massimizzare un'altra funzione, in questo caso una funzione di perdita o una funzione di ricompensa, determinando i valori ottimali per le variabili in quella funzione. Nel machine </w:t>
      </w:r>
      <w:proofErr w:type="spellStart"/>
      <w:r w:rsidRPr="00E8134D">
        <w:rPr>
          <w:rFonts w:ascii="inherit" w:eastAsia="Times New Roman" w:hAnsi="inherit" w:cs="Times New Roman"/>
          <w:color w:val="161616"/>
          <w:sz w:val="24"/>
          <w:szCs w:val="24"/>
          <w:lang w:eastAsia="it-IT"/>
        </w:rPr>
        <w:t>learning</w:t>
      </w:r>
      <w:proofErr w:type="spellEnd"/>
      <w:r w:rsidRPr="00E8134D">
        <w:rPr>
          <w:rFonts w:ascii="inherit" w:eastAsia="Times New Roman" w:hAnsi="inherit" w:cs="Times New Roman"/>
          <w:color w:val="161616"/>
          <w:sz w:val="24"/>
          <w:szCs w:val="24"/>
          <w:lang w:eastAsia="it-IT"/>
        </w:rPr>
        <w:t xml:space="preserve"> (ML), queste variabili sono i pesi e i </w:t>
      </w:r>
      <w:proofErr w:type="spellStart"/>
      <w:r w:rsidRPr="00E8134D">
        <w:rPr>
          <w:rFonts w:ascii="inherit" w:eastAsia="Times New Roman" w:hAnsi="inherit" w:cs="Times New Roman"/>
          <w:color w:val="161616"/>
          <w:sz w:val="24"/>
          <w:szCs w:val="24"/>
          <w:lang w:eastAsia="it-IT"/>
        </w:rPr>
        <w:t>bias</w:t>
      </w:r>
      <w:proofErr w:type="spellEnd"/>
      <w:r w:rsidRPr="00E8134D">
        <w:rPr>
          <w:rFonts w:ascii="inherit" w:eastAsia="Times New Roman" w:hAnsi="inherit" w:cs="Times New Roman"/>
          <w:color w:val="161616"/>
          <w:sz w:val="24"/>
          <w:szCs w:val="24"/>
          <w:lang w:eastAsia="it-IT"/>
        </w:rPr>
        <w:t xml:space="preserve"> in un algoritmo o tra diversi nodi di una rete neurale.</w:t>
      </w:r>
    </w:p>
    <w:p w:rsidR="00E8134D" w:rsidRPr="00E8134D" w:rsidRDefault="00E8134D" w:rsidP="00E8134D">
      <w:pPr>
        <w:shd w:val="clear" w:color="auto" w:fill="FFFFFF"/>
        <w:spacing w:beforeAutospacing="1" w:after="0" w:afterAutospacing="1" w:line="360" w:lineRule="atLeast"/>
        <w:textAlignment w:val="baseline"/>
        <w:rPr>
          <w:rFonts w:ascii="inherit" w:eastAsia="Times New Roman" w:hAnsi="inherit" w:cs="Times New Roman"/>
          <w:color w:val="161616"/>
          <w:sz w:val="24"/>
          <w:szCs w:val="24"/>
          <w:lang w:eastAsia="it-IT"/>
        </w:rPr>
      </w:pPr>
      <w:r w:rsidRPr="00E8134D">
        <w:rPr>
          <w:rFonts w:ascii="inherit" w:eastAsia="Times New Roman" w:hAnsi="inherit" w:cs="Times New Roman"/>
          <w:color w:val="161616"/>
          <w:sz w:val="24"/>
          <w:szCs w:val="24"/>
          <w:lang w:eastAsia="it-IT"/>
        </w:rPr>
        <w:t>L'algoritmo di ottimizzazione ideale dipende dal tipo di modello di cui si sta eseguendo l'addestramento. Molti algoritmi di ML, e in particolare i modelli basati su reti neurali, utilizzano variazioni della discesa del gradiente. Alcuni algoritmi con funzioni quadratiche, come le macchine a vettori di supporto (SVM), potrebbero essere meglio serviti dalla </w:t>
      </w:r>
      <w:hyperlink r:id="rId38" w:tgtFrame="_blank" w:history="1">
        <w:r w:rsidRPr="00E8134D">
          <w:rPr>
            <w:rFonts w:ascii="inherit" w:eastAsia="Times New Roman" w:hAnsi="inherit" w:cs="Times New Roman"/>
            <w:color w:val="0F62FE"/>
            <w:sz w:val="24"/>
            <w:szCs w:val="24"/>
            <w:bdr w:val="none" w:sz="0" w:space="0" w:color="auto" w:frame="1"/>
            <w:lang w:eastAsia="it-IT"/>
          </w:rPr>
          <w:t>programmazione quadratica</w:t>
        </w:r>
      </w:hyperlink>
      <w:r w:rsidRPr="00E8134D">
        <w:rPr>
          <w:rFonts w:ascii="inherit" w:eastAsia="Times New Roman" w:hAnsi="inherit" w:cs="Times New Roman"/>
          <w:color w:val="161616"/>
          <w:sz w:val="24"/>
          <w:szCs w:val="24"/>
          <w:lang w:eastAsia="it-IT"/>
        </w:rPr>
        <w:t>. Gli algoritmi di regressione lineare sono in genere ottimizzati tramite algoritmi dei </w:t>
      </w:r>
      <w:hyperlink r:id="rId39" w:tgtFrame="_blank" w:history="1">
        <w:r w:rsidRPr="00E8134D">
          <w:rPr>
            <w:rFonts w:ascii="inherit" w:eastAsia="Times New Roman" w:hAnsi="inherit" w:cs="Times New Roman"/>
            <w:color w:val="0F62FE"/>
            <w:sz w:val="24"/>
            <w:szCs w:val="24"/>
            <w:bdr w:val="none" w:sz="0" w:space="0" w:color="auto" w:frame="1"/>
            <w:lang w:eastAsia="it-IT"/>
          </w:rPr>
          <w:t>minimi quadrati</w:t>
        </w:r>
      </w:hyperlink>
      <w:r w:rsidRPr="00E8134D">
        <w:rPr>
          <w:rFonts w:ascii="inherit" w:eastAsia="Times New Roman" w:hAnsi="inherit" w:cs="Times New Roman"/>
          <w:color w:val="161616"/>
          <w:sz w:val="24"/>
          <w:szCs w:val="24"/>
          <w:lang w:eastAsia="it-IT"/>
        </w:rPr>
        <w:t> . L'apprendimento per rinforzo possiede i suoi algoritmi di ottimizzazione, come l'ottimizzazione delle politiche prossimali (PPO), l'ottimizzazione delle preferenze dirette (DPO) o l'</w:t>
      </w:r>
      <w:proofErr w:type="spellStart"/>
      <w:r w:rsidRPr="00E8134D">
        <w:rPr>
          <w:rFonts w:ascii="inherit" w:eastAsia="Times New Roman" w:hAnsi="inherit" w:cs="Times New Roman"/>
          <w:color w:val="161616"/>
          <w:sz w:val="24"/>
          <w:szCs w:val="24"/>
          <w:lang w:eastAsia="it-IT"/>
        </w:rPr>
        <w:t>advantage</w:t>
      </w:r>
      <w:proofErr w:type="spellEnd"/>
      <w:r w:rsidRPr="00E8134D">
        <w:rPr>
          <w:rFonts w:ascii="inherit" w:eastAsia="Times New Roman" w:hAnsi="inherit" w:cs="Times New Roman"/>
          <w:color w:val="161616"/>
          <w:sz w:val="24"/>
          <w:szCs w:val="24"/>
          <w:lang w:eastAsia="it-IT"/>
        </w:rPr>
        <w:t xml:space="preserve"> </w:t>
      </w:r>
      <w:proofErr w:type="spellStart"/>
      <w:r w:rsidRPr="00E8134D">
        <w:rPr>
          <w:rFonts w:ascii="inherit" w:eastAsia="Times New Roman" w:hAnsi="inherit" w:cs="Times New Roman"/>
          <w:color w:val="161616"/>
          <w:sz w:val="24"/>
          <w:szCs w:val="24"/>
          <w:lang w:eastAsia="it-IT"/>
        </w:rPr>
        <w:t>actor</w:t>
      </w:r>
      <w:proofErr w:type="spellEnd"/>
      <w:r w:rsidRPr="00E8134D">
        <w:rPr>
          <w:rFonts w:ascii="inherit" w:eastAsia="Times New Roman" w:hAnsi="inherit" w:cs="Times New Roman"/>
          <w:color w:val="161616"/>
          <w:sz w:val="24"/>
          <w:szCs w:val="24"/>
          <w:lang w:eastAsia="it-IT"/>
        </w:rPr>
        <w:t xml:space="preserve"> </w:t>
      </w:r>
      <w:proofErr w:type="spellStart"/>
      <w:r w:rsidRPr="00E8134D">
        <w:rPr>
          <w:rFonts w:ascii="inherit" w:eastAsia="Times New Roman" w:hAnsi="inherit" w:cs="Times New Roman"/>
          <w:color w:val="161616"/>
          <w:sz w:val="24"/>
          <w:szCs w:val="24"/>
          <w:lang w:eastAsia="it-IT"/>
        </w:rPr>
        <w:t>critic</w:t>
      </w:r>
      <w:proofErr w:type="spellEnd"/>
      <w:r w:rsidRPr="00E8134D">
        <w:rPr>
          <w:rFonts w:ascii="inherit" w:eastAsia="Times New Roman" w:hAnsi="inherit" w:cs="Times New Roman"/>
          <w:color w:val="161616"/>
          <w:sz w:val="24"/>
          <w:szCs w:val="24"/>
          <w:lang w:eastAsia="it-IT"/>
        </w:rPr>
        <w:t xml:space="preserve"> (A2C). </w:t>
      </w:r>
    </w:p>
    <w:p w:rsidR="00E8134D" w:rsidRPr="00E8134D" w:rsidRDefault="00E8134D" w:rsidP="00E8134D">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E8134D">
        <w:rPr>
          <w:rFonts w:ascii="inherit" w:eastAsia="Times New Roman" w:hAnsi="inherit" w:cs="Times New Roman"/>
          <w:color w:val="161616"/>
          <w:sz w:val="24"/>
          <w:szCs w:val="24"/>
          <w:lang w:eastAsia="it-IT"/>
        </w:rPr>
        <w:t xml:space="preserve">Questa sequenza di fasi di addestramento (ottimizzazione degli </w:t>
      </w:r>
      <w:proofErr w:type="spellStart"/>
      <w:r w:rsidRPr="00E8134D">
        <w:rPr>
          <w:rFonts w:ascii="inherit" w:eastAsia="Times New Roman" w:hAnsi="inherit" w:cs="Times New Roman"/>
          <w:color w:val="161616"/>
          <w:sz w:val="24"/>
          <w:szCs w:val="24"/>
          <w:lang w:eastAsia="it-IT"/>
        </w:rPr>
        <w:t>iperparametri</w:t>
      </w:r>
      <w:proofErr w:type="spellEnd"/>
      <w:r w:rsidRPr="00E8134D">
        <w:rPr>
          <w:rFonts w:ascii="inherit" w:eastAsia="Times New Roman" w:hAnsi="inherit" w:cs="Times New Roman"/>
          <w:color w:val="161616"/>
          <w:sz w:val="24"/>
          <w:szCs w:val="24"/>
          <w:lang w:eastAsia="it-IT"/>
        </w:rPr>
        <w:t>, esecuzione del modello su un batch di dati di addestramento, calcolo della perdita e ottimizzazione dei parametri) viene ripetuta su più iterazioni fino a quando la perdita non è stata sufficientemente ridotta al minimo.</w:t>
      </w:r>
    </w:p>
    <w:p w:rsidR="00E8134D" w:rsidRPr="00E8134D" w:rsidRDefault="00E8134D" w:rsidP="00E8134D">
      <w:pPr>
        <w:shd w:val="clear" w:color="auto" w:fill="FFFFFF"/>
        <w:spacing w:after="0" w:line="240" w:lineRule="auto"/>
        <w:textAlignment w:val="baseline"/>
        <w:outlineLvl w:val="2"/>
        <w:rPr>
          <w:rFonts w:ascii="inherit" w:eastAsia="Times New Roman" w:hAnsi="inherit" w:cs="Times New Roman"/>
          <w:color w:val="161616"/>
          <w:sz w:val="27"/>
          <w:szCs w:val="27"/>
          <w:lang w:eastAsia="it-IT"/>
        </w:rPr>
      </w:pPr>
      <w:r w:rsidRPr="00E8134D">
        <w:rPr>
          <w:rFonts w:ascii="inherit" w:eastAsia="Times New Roman" w:hAnsi="inherit" w:cs="Times New Roman"/>
          <w:color w:val="161616"/>
          <w:sz w:val="27"/>
          <w:szCs w:val="27"/>
          <w:lang w:eastAsia="it-IT"/>
        </w:rPr>
        <w:t>Valutazione del modello</w:t>
      </w:r>
    </w:p>
    <w:p w:rsidR="00E8134D" w:rsidRPr="00E8134D" w:rsidRDefault="00E8134D" w:rsidP="00E8134D">
      <w:pPr>
        <w:shd w:val="clear" w:color="auto" w:fill="FFFFFF"/>
        <w:spacing w:beforeAutospacing="1" w:after="0" w:afterAutospacing="1" w:line="360" w:lineRule="atLeast"/>
        <w:textAlignment w:val="baseline"/>
        <w:rPr>
          <w:rFonts w:ascii="inherit" w:eastAsia="Times New Roman" w:hAnsi="inherit" w:cs="Times New Roman"/>
          <w:color w:val="161616"/>
          <w:sz w:val="24"/>
          <w:szCs w:val="24"/>
          <w:lang w:eastAsia="it-IT"/>
        </w:rPr>
      </w:pPr>
      <w:r w:rsidRPr="00E8134D">
        <w:rPr>
          <w:rFonts w:ascii="inherit" w:eastAsia="Times New Roman" w:hAnsi="inherit" w:cs="Times New Roman"/>
          <w:color w:val="161616"/>
          <w:sz w:val="24"/>
          <w:szCs w:val="24"/>
          <w:lang w:eastAsia="it-IT"/>
        </w:rPr>
        <w:t>Le ottime prestazioni sui dati di addestramento non sono di per sé una prova conclusiva che il modello sia stato addestrato e preparato con successo per la distribuzione nel mondo reale. Bisogna fare attenzione a evitare l'</w:t>
      </w:r>
      <w:proofErr w:type="spellStart"/>
      <w:r w:rsidR="008E5731">
        <w:fldChar w:fldCharType="begin"/>
      </w:r>
      <w:r w:rsidR="008E5731">
        <w:instrText xml:space="preserve"> HYPERLINK "https://www.ibm.com/it-it/think/topics/overfitting" \t "_self" </w:instrText>
      </w:r>
      <w:r w:rsidR="008E5731">
        <w:fldChar w:fldCharType="separate"/>
      </w:r>
      <w:r w:rsidRPr="00E8134D">
        <w:rPr>
          <w:rFonts w:ascii="inherit" w:eastAsia="Times New Roman" w:hAnsi="inherit" w:cs="Times New Roman"/>
          <w:color w:val="0F62FE"/>
          <w:sz w:val="24"/>
          <w:szCs w:val="24"/>
          <w:u w:val="single"/>
          <w:bdr w:val="none" w:sz="0" w:space="0" w:color="auto" w:frame="1"/>
          <w:lang w:eastAsia="it-IT"/>
        </w:rPr>
        <w:t>overfitting</w:t>
      </w:r>
      <w:proofErr w:type="spellEnd"/>
      <w:r w:rsidR="008E5731">
        <w:rPr>
          <w:rFonts w:ascii="inherit" w:eastAsia="Times New Roman" w:hAnsi="inherit" w:cs="Times New Roman"/>
          <w:color w:val="0F62FE"/>
          <w:sz w:val="24"/>
          <w:szCs w:val="24"/>
          <w:u w:val="single"/>
          <w:bdr w:val="none" w:sz="0" w:space="0" w:color="auto" w:frame="1"/>
          <w:lang w:eastAsia="it-IT"/>
        </w:rPr>
        <w:fldChar w:fldCharType="end"/>
      </w:r>
      <w:r w:rsidRPr="00E8134D">
        <w:rPr>
          <w:rFonts w:ascii="inherit" w:eastAsia="Times New Roman" w:hAnsi="inherit" w:cs="Times New Roman"/>
          <w:color w:val="161616"/>
          <w:sz w:val="24"/>
          <w:szCs w:val="24"/>
          <w:lang w:eastAsia="it-IT"/>
        </w:rPr>
        <w:t>, dove un modello ha essenzialmente memorizzato i dati di addestramento ma non può generalizzarsi bene a nuovi dati (vanificando quindi lo scopo dell'addestramento). L'</w:t>
      </w:r>
      <w:proofErr w:type="spellStart"/>
      <w:r w:rsidRPr="00E8134D">
        <w:rPr>
          <w:rFonts w:ascii="inherit" w:eastAsia="Times New Roman" w:hAnsi="inherit" w:cs="Times New Roman"/>
          <w:color w:val="161616"/>
          <w:sz w:val="24"/>
          <w:szCs w:val="24"/>
          <w:lang w:eastAsia="it-IT"/>
        </w:rPr>
        <w:t>overfitting</w:t>
      </w:r>
      <w:proofErr w:type="spellEnd"/>
      <w:r w:rsidRPr="00E8134D">
        <w:rPr>
          <w:rFonts w:ascii="inherit" w:eastAsia="Times New Roman" w:hAnsi="inherit" w:cs="Times New Roman"/>
          <w:color w:val="161616"/>
          <w:sz w:val="24"/>
          <w:szCs w:val="24"/>
          <w:lang w:eastAsia="it-IT"/>
        </w:rPr>
        <w:t xml:space="preserve"> può essere inteso come l'equivalente dell'apprendimento automatico dell'</w:t>
      </w:r>
      <w:hyperlink r:id="rId40" w:tgtFrame="_blank" w:history="1">
        <w:r w:rsidRPr="00E8134D">
          <w:rPr>
            <w:rFonts w:ascii="inherit" w:eastAsia="Times New Roman" w:hAnsi="inherit" w:cs="Times New Roman"/>
            <w:color w:val="0F62FE"/>
            <w:sz w:val="24"/>
            <w:szCs w:val="24"/>
            <w:bdr w:val="none" w:sz="0" w:space="0" w:color="auto" w:frame="1"/>
            <w:lang w:eastAsia="it-IT"/>
          </w:rPr>
          <w:t>insegnamento alla prova.</w:t>
        </w:r>
      </w:hyperlink>
    </w:p>
    <w:p w:rsidR="00E8134D" w:rsidRPr="00E8134D" w:rsidRDefault="00E8134D" w:rsidP="00E8134D">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E8134D">
        <w:rPr>
          <w:rFonts w:ascii="inherit" w:eastAsia="Times New Roman" w:hAnsi="inherit" w:cs="Times New Roman"/>
          <w:color w:val="161616"/>
          <w:sz w:val="24"/>
          <w:szCs w:val="24"/>
          <w:lang w:eastAsia="it-IT"/>
        </w:rPr>
        <w:t>Per evitare l'</w:t>
      </w:r>
      <w:proofErr w:type="spellStart"/>
      <w:r w:rsidRPr="00E8134D">
        <w:rPr>
          <w:rFonts w:ascii="inherit" w:eastAsia="Times New Roman" w:hAnsi="inherit" w:cs="Times New Roman"/>
          <w:color w:val="161616"/>
          <w:sz w:val="24"/>
          <w:szCs w:val="24"/>
          <w:lang w:eastAsia="it-IT"/>
        </w:rPr>
        <w:t>overfitting</w:t>
      </w:r>
      <w:proofErr w:type="spellEnd"/>
      <w:r w:rsidRPr="00E8134D">
        <w:rPr>
          <w:rFonts w:ascii="inherit" w:eastAsia="Times New Roman" w:hAnsi="inherit" w:cs="Times New Roman"/>
          <w:color w:val="161616"/>
          <w:sz w:val="24"/>
          <w:szCs w:val="24"/>
          <w:lang w:eastAsia="it-IT"/>
        </w:rPr>
        <w:t>, la pratica standard consiste nell'accantonare una parte del set di dati di addestramento in un processo chiamato convalida incrociata. Questo processo consente di testare il modello su nuovi dati che non ha visto, garantendo che sia stato addestrato correttamente.</w:t>
      </w:r>
    </w:p>
    <w:p w:rsidR="00E12E9F" w:rsidRDefault="00E12E9F"/>
    <w:sectPr w:rsidR="00E12E9F" w:rsidSect="004A650F">
      <w:pgSz w:w="11906" w:h="16838" w:code="9"/>
      <w:pgMar w:top="1417"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A08F2"/>
    <w:multiLevelType w:val="multilevel"/>
    <w:tmpl w:val="B8C04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7293A1E"/>
    <w:multiLevelType w:val="multilevel"/>
    <w:tmpl w:val="A1525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3DA6B19"/>
    <w:multiLevelType w:val="multilevel"/>
    <w:tmpl w:val="F6245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5D143E1"/>
    <w:multiLevelType w:val="multilevel"/>
    <w:tmpl w:val="AC607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D96754D"/>
    <w:multiLevelType w:val="multilevel"/>
    <w:tmpl w:val="C748A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00D747D"/>
    <w:multiLevelType w:val="multilevel"/>
    <w:tmpl w:val="6DD63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A830B7A"/>
    <w:multiLevelType w:val="multilevel"/>
    <w:tmpl w:val="DE4E1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1"/>
  </w:num>
  <w:num w:numId="4">
    <w:abstractNumId w:val="3"/>
  </w:num>
  <w:num w:numId="5">
    <w:abstractNumId w:val="0"/>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134D"/>
    <w:rsid w:val="00201EBE"/>
    <w:rsid w:val="004A650F"/>
    <w:rsid w:val="008E5731"/>
    <w:rsid w:val="00E12E9F"/>
    <w:rsid w:val="00E8134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8E5731"/>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E573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8E5731"/>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E573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4552490">
      <w:bodyDiv w:val="1"/>
      <w:marLeft w:val="0"/>
      <w:marRight w:val="0"/>
      <w:marTop w:val="0"/>
      <w:marBottom w:val="0"/>
      <w:divBdr>
        <w:top w:val="none" w:sz="0" w:space="0" w:color="auto"/>
        <w:left w:val="none" w:sz="0" w:space="0" w:color="auto"/>
        <w:bottom w:val="none" w:sz="0" w:space="0" w:color="auto"/>
        <w:right w:val="none" w:sz="0" w:space="0" w:color="auto"/>
      </w:divBdr>
      <w:divsChild>
        <w:div w:id="761266299">
          <w:marLeft w:val="0"/>
          <w:marRight w:val="0"/>
          <w:marTop w:val="0"/>
          <w:marBottom w:val="0"/>
          <w:divBdr>
            <w:top w:val="none" w:sz="0" w:space="0" w:color="auto"/>
            <w:left w:val="none" w:sz="0" w:space="0" w:color="auto"/>
            <w:bottom w:val="none" w:sz="0" w:space="0" w:color="auto"/>
            <w:right w:val="none" w:sz="0" w:space="0" w:color="auto"/>
          </w:divBdr>
          <w:divsChild>
            <w:div w:id="1289975514">
              <w:marLeft w:val="0"/>
              <w:marRight w:val="0"/>
              <w:marTop w:val="0"/>
              <w:marBottom w:val="0"/>
              <w:divBdr>
                <w:top w:val="none" w:sz="0" w:space="0" w:color="auto"/>
                <w:left w:val="none" w:sz="0" w:space="0" w:color="auto"/>
                <w:bottom w:val="none" w:sz="0" w:space="0" w:color="auto"/>
                <w:right w:val="none" w:sz="0" w:space="0" w:color="auto"/>
              </w:divBdr>
            </w:div>
          </w:divsChild>
        </w:div>
        <w:div w:id="1713848255">
          <w:marLeft w:val="0"/>
          <w:marRight w:val="0"/>
          <w:marTop w:val="0"/>
          <w:marBottom w:val="0"/>
          <w:divBdr>
            <w:top w:val="none" w:sz="0" w:space="0" w:color="auto"/>
            <w:left w:val="none" w:sz="0" w:space="0" w:color="auto"/>
            <w:bottom w:val="none" w:sz="0" w:space="0" w:color="auto"/>
            <w:right w:val="none" w:sz="0" w:space="0" w:color="auto"/>
          </w:divBdr>
          <w:divsChild>
            <w:div w:id="1967858166">
              <w:marLeft w:val="0"/>
              <w:marRight w:val="0"/>
              <w:marTop w:val="0"/>
              <w:marBottom w:val="0"/>
              <w:divBdr>
                <w:top w:val="none" w:sz="0" w:space="0" w:color="auto"/>
                <w:left w:val="none" w:sz="0" w:space="0" w:color="auto"/>
                <w:bottom w:val="none" w:sz="0" w:space="0" w:color="auto"/>
                <w:right w:val="none" w:sz="0" w:space="0" w:color="auto"/>
              </w:divBdr>
            </w:div>
          </w:divsChild>
        </w:div>
        <w:div w:id="1162504879">
          <w:marLeft w:val="0"/>
          <w:marRight w:val="0"/>
          <w:marTop w:val="0"/>
          <w:marBottom w:val="0"/>
          <w:divBdr>
            <w:top w:val="none" w:sz="0" w:space="0" w:color="auto"/>
            <w:left w:val="none" w:sz="0" w:space="0" w:color="auto"/>
            <w:bottom w:val="none" w:sz="0" w:space="0" w:color="auto"/>
            <w:right w:val="none" w:sz="0" w:space="0" w:color="auto"/>
          </w:divBdr>
          <w:divsChild>
            <w:div w:id="838888060">
              <w:marLeft w:val="0"/>
              <w:marRight w:val="0"/>
              <w:marTop w:val="0"/>
              <w:marBottom w:val="0"/>
              <w:divBdr>
                <w:top w:val="none" w:sz="0" w:space="0" w:color="auto"/>
                <w:left w:val="none" w:sz="0" w:space="0" w:color="auto"/>
                <w:bottom w:val="none" w:sz="0" w:space="0" w:color="auto"/>
                <w:right w:val="none" w:sz="0" w:space="0" w:color="auto"/>
              </w:divBdr>
              <w:divsChild>
                <w:div w:id="664892772">
                  <w:marLeft w:val="0"/>
                  <w:marRight w:val="0"/>
                  <w:marTop w:val="0"/>
                  <w:marBottom w:val="0"/>
                  <w:divBdr>
                    <w:top w:val="none" w:sz="0" w:space="0" w:color="auto"/>
                    <w:left w:val="none" w:sz="0" w:space="0" w:color="auto"/>
                    <w:bottom w:val="none" w:sz="0" w:space="0" w:color="auto"/>
                    <w:right w:val="none" w:sz="0" w:space="0" w:color="auto"/>
                  </w:divBdr>
                  <w:divsChild>
                    <w:div w:id="373307257">
                      <w:marLeft w:val="0"/>
                      <w:marRight w:val="0"/>
                      <w:marTop w:val="0"/>
                      <w:marBottom w:val="0"/>
                      <w:divBdr>
                        <w:top w:val="none" w:sz="0" w:space="0" w:color="auto"/>
                        <w:left w:val="none" w:sz="0" w:space="0" w:color="auto"/>
                        <w:bottom w:val="none" w:sz="0" w:space="0" w:color="auto"/>
                        <w:right w:val="none" w:sz="0" w:space="0" w:color="auto"/>
                      </w:divBdr>
                      <w:divsChild>
                        <w:div w:id="1845625663">
                          <w:marLeft w:val="0"/>
                          <w:marRight w:val="0"/>
                          <w:marTop w:val="0"/>
                          <w:marBottom w:val="0"/>
                          <w:divBdr>
                            <w:top w:val="none" w:sz="0" w:space="0" w:color="auto"/>
                            <w:left w:val="none" w:sz="0" w:space="0" w:color="auto"/>
                            <w:bottom w:val="none" w:sz="0" w:space="0" w:color="auto"/>
                            <w:right w:val="none" w:sz="0" w:space="0" w:color="auto"/>
                          </w:divBdr>
                          <w:divsChild>
                            <w:div w:id="1378044896">
                              <w:marLeft w:val="0"/>
                              <w:marRight w:val="0"/>
                              <w:marTop w:val="0"/>
                              <w:marBottom w:val="0"/>
                              <w:divBdr>
                                <w:top w:val="none" w:sz="0" w:space="0" w:color="auto"/>
                                <w:left w:val="none" w:sz="0" w:space="0" w:color="auto"/>
                                <w:bottom w:val="none" w:sz="0" w:space="0" w:color="auto"/>
                                <w:right w:val="none" w:sz="0" w:space="0" w:color="auto"/>
                              </w:divBdr>
                              <w:divsChild>
                                <w:div w:id="780758535">
                                  <w:marLeft w:val="0"/>
                                  <w:marRight w:val="0"/>
                                  <w:marTop w:val="0"/>
                                  <w:marBottom w:val="0"/>
                                  <w:divBdr>
                                    <w:top w:val="none" w:sz="0" w:space="0" w:color="auto"/>
                                    <w:left w:val="none" w:sz="0" w:space="0" w:color="auto"/>
                                    <w:bottom w:val="single" w:sz="24" w:space="0" w:color="auto"/>
                                    <w:right w:val="none" w:sz="0" w:space="0" w:color="auto"/>
                                  </w:divBdr>
                                  <w:divsChild>
                                    <w:div w:id="808787534">
                                      <w:marLeft w:val="0"/>
                                      <w:marRight w:val="0"/>
                                      <w:marTop w:val="0"/>
                                      <w:marBottom w:val="0"/>
                                      <w:divBdr>
                                        <w:top w:val="none" w:sz="0" w:space="0" w:color="auto"/>
                                        <w:left w:val="none" w:sz="0" w:space="0" w:color="auto"/>
                                        <w:bottom w:val="none" w:sz="0" w:space="0" w:color="auto"/>
                                        <w:right w:val="none" w:sz="0" w:space="0" w:color="auto"/>
                                      </w:divBdr>
                                    </w:div>
                                  </w:divsChild>
                                </w:div>
                                <w:div w:id="572859560">
                                  <w:marLeft w:val="0"/>
                                  <w:marRight w:val="0"/>
                                  <w:marTop w:val="0"/>
                                  <w:marBottom w:val="0"/>
                                  <w:divBdr>
                                    <w:top w:val="none" w:sz="0" w:space="0" w:color="auto"/>
                                    <w:left w:val="none" w:sz="0" w:space="0" w:color="auto"/>
                                    <w:bottom w:val="none" w:sz="0" w:space="0" w:color="auto"/>
                                    <w:right w:val="none" w:sz="0" w:space="0" w:color="auto"/>
                                  </w:divBdr>
                                  <w:divsChild>
                                    <w:div w:id="1150638017">
                                      <w:marLeft w:val="0"/>
                                      <w:marRight w:val="0"/>
                                      <w:marTop w:val="0"/>
                                      <w:marBottom w:val="0"/>
                                      <w:divBdr>
                                        <w:top w:val="none" w:sz="0" w:space="0" w:color="auto"/>
                                        <w:left w:val="none" w:sz="0" w:space="0" w:color="auto"/>
                                        <w:bottom w:val="none" w:sz="0" w:space="0" w:color="auto"/>
                                        <w:right w:val="none" w:sz="0" w:space="0" w:color="auto"/>
                                      </w:divBdr>
                                      <w:divsChild>
                                        <w:div w:id="1208103817">
                                          <w:marLeft w:val="0"/>
                                          <w:marRight w:val="0"/>
                                          <w:marTop w:val="0"/>
                                          <w:marBottom w:val="0"/>
                                          <w:divBdr>
                                            <w:top w:val="none" w:sz="0" w:space="0" w:color="auto"/>
                                            <w:left w:val="none" w:sz="0" w:space="0" w:color="auto"/>
                                            <w:bottom w:val="none" w:sz="0" w:space="0" w:color="auto"/>
                                            <w:right w:val="none" w:sz="0" w:space="0" w:color="auto"/>
                                          </w:divBdr>
                                          <w:divsChild>
                                            <w:div w:id="211384510">
                                              <w:marLeft w:val="0"/>
                                              <w:marRight w:val="0"/>
                                              <w:marTop w:val="0"/>
                                              <w:marBottom w:val="150"/>
                                              <w:divBdr>
                                                <w:top w:val="none" w:sz="0" w:space="0" w:color="auto"/>
                                                <w:left w:val="none" w:sz="0" w:space="0" w:color="auto"/>
                                                <w:bottom w:val="none" w:sz="0" w:space="0" w:color="auto"/>
                                                <w:right w:val="none" w:sz="0" w:space="0" w:color="auto"/>
                                              </w:divBdr>
                                              <w:divsChild>
                                                <w:div w:id="905336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453938">
                                          <w:marLeft w:val="0"/>
                                          <w:marRight w:val="0"/>
                                          <w:marTop w:val="0"/>
                                          <w:marBottom w:val="0"/>
                                          <w:divBdr>
                                            <w:top w:val="none" w:sz="0" w:space="0" w:color="auto"/>
                                            <w:left w:val="none" w:sz="0" w:space="0" w:color="auto"/>
                                            <w:bottom w:val="none" w:sz="0" w:space="0" w:color="auto"/>
                                            <w:right w:val="none" w:sz="0" w:space="0" w:color="auto"/>
                                          </w:divBdr>
                                          <w:divsChild>
                                            <w:div w:id="266079801">
                                              <w:marLeft w:val="0"/>
                                              <w:marRight w:val="0"/>
                                              <w:marTop w:val="0"/>
                                              <w:marBottom w:val="150"/>
                                              <w:divBdr>
                                                <w:top w:val="none" w:sz="0" w:space="0" w:color="auto"/>
                                                <w:left w:val="none" w:sz="0" w:space="0" w:color="auto"/>
                                                <w:bottom w:val="none" w:sz="0" w:space="0" w:color="auto"/>
                                                <w:right w:val="none" w:sz="0" w:space="0" w:color="auto"/>
                                              </w:divBdr>
                                              <w:divsChild>
                                                <w:div w:id="725497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148433">
                                          <w:marLeft w:val="0"/>
                                          <w:marRight w:val="0"/>
                                          <w:marTop w:val="0"/>
                                          <w:marBottom w:val="0"/>
                                          <w:divBdr>
                                            <w:top w:val="none" w:sz="0" w:space="0" w:color="auto"/>
                                            <w:left w:val="none" w:sz="0" w:space="0" w:color="auto"/>
                                            <w:bottom w:val="none" w:sz="0" w:space="0" w:color="auto"/>
                                            <w:right w:val="none" w:sz="0" w:space="0" w:color="auto"/>
                                          </w:divBdr>
                                          <w:divsChild>
                                            <w:div w:id="193731665">
                                              <w:marLeft w:val="0"/>
                                              <w:marRight w:val="0"/>
                                              <w:marTop w:val="0"/>
                                              <w:marBottom w:val="150"/>
                                              <w:divBdr>
                                                <w:top w:val="none" w:sz="0" w:space="0" w:color="auto"/>
                                                <w:left w:val="none" w:sz="0" w:space="0" w:color="auto"/>
                                                <w:bottom w:val="none" w:sz="0" w:space="0" w:color="auto"/>
                                                <w:right w:val="none" w:sz="0" w:space="0" w:color="auto"/>
                                              </w:divBdr>
                                              <w:divsChild>
                                                <w:div w:id="1406956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586323">
                                          <w:marLeft w:val="0"/>
                                          <w:marRight w:val="0"/>
                                          <w:marTop w:val="0"/>
                                          <w:marBottom w:val="0"/>
                                          <w:divBdr>
                                            <w:top w:val="none" w:sz="0" w:space="0" w:color="auto"/>
                                            <w:left w:val="none" w:sz="0" w:space="0" w:color="auto"/>
                                            <w:bottom w:val="none" w:sz="0" w:space="0" w:color="auto"/>
                                            <w:right w:val="none" w:sz="0" w:space="0" w:color="auto"/>
                                          </w:divBdr>
                                          <w:divsChild>
                                            <w:div w:id="87123028">
                                              <w:marLeft w:val="0"/>
                                              <w:marRight w:val="0"/>
                                              <w:marTop w:val="0"/>
                                              <w:marBottom w:val="150"/>
                                              <w:divBdr>
                                                <w:top w:val="none" w:sz="0" w:space="0" w:color="auto"/>
                                                <w:left w:val="none" w:sz="0" w:space="0" w:color="auto"/>
                                                <w:bottom w:val="none" w:sz="0" w:space="0" w:color="auto"/>
                                                <w:right w:val="none" w:sz="0" w:space="0" w:color="auto"/>
                                              </w:divBdr>
                                              <w:divsChild>
                                                <w:div w:id="1126389993">
                                                  <w:marLeft w:val="0"/>
                                                  <w:marRight w:val="0"/>
                                                  <w:marTop w:val="0"/>
                                                  <w:marBottom w:val="0"/>
                                                  <w:divBdr>
                                                    <w:top w:val="none" w:sz="0" w:space="0" w:color="auto"/>
                                                    <w:left w:val="none" w:sz="0" w:space="0" w:color="auto"/>
                                                    <w:bottom w:val="none" w:sz="0" w:space="0" w:color="auto"/>
                                                    <w:right w:val="none" w:sz="0" w:space="0" w:color="auto"/>
                                                  </w:divBdr>
                                                  <w:divsChild>
                                                    <w:div w:id="85669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271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9851604">
          <w:marLeft w:val="0"/>
          <w:marRight w:val="0"/>
          <w:marTop w:val="0"/>
          <w:marBottom w:val="0"/>
          <w:divBdr>
            <w:top w:val="none" w:sz="0" w:space="0" w:color="auto"/>
            <w:left w:val="none" w:sz="0" w:space="0" w:color="auto"/>
            <w:bottom w:val="none" w:sz="0" w:space="0" w:color="auto"/>
            <w:right w:val="none" w:sz="0" w:space="0" w:color="auto"/>
          </w:divBdr>
        </w:div>
        <w:div w:id="2123526944">
          <w:marLeft w:val="0"/>
          <w:marRight w:val="0"/>
          <w:marTop w:val="0"/>
          <w:marBottom w:val="0"/>
          <w:divBdr>
            <w:top w:val="none" w:sz="0" w:space="0" w:color="auto"/>
            <w:left w:val="none" w:sz="0" w:space="0" w:color="auto"/>
            <w:bottom w:val="none" w:sz="0" w:space="0" w:color="auto"/>
            <w:right w:val="none" w:sz="0" w:space="0" w:color="auto"/>
          </w:divBdr>
          <w:divsChild>
            <w:div w:id="964698955">
              <w:marLeft w:val="0"/>
              <w:marRight w:val="0"/>
              <w:marTop w:val="0"/>
              <w:marBottom w:val="0"/>
              <w:divBdr>
                <w:top w:val="none" w:sz="0" w:space="0" w:color="auto"/>
                <w:left w:val="none" w:sz="0" w:space="0" w:color="auto"/>
                <w:bottom w:val="none" w:sz="0" w:space="0" w:color="auto"/>
                <w:right w:val="none" w:sz="0" w:space="0" w:color="auto"/>
              </w:divBdr>
            </w:div>
          </w:divsChild>
        </w:div>
        <w:div w:id="363681090">
          <w:marLeft w:val="0"/>
          <w:marRight w:val="0"/>
          <w:marTop w:val="0"/>
          <w:marBottom w:val="0"/>
          <w:divBdr>
            <w:top w:val="none" w:sz="0" w:space="0" w:color="auto"/>
            <w:left w:val="none" w:sz="0" w:space="0" w:color="auto"/>
            <w:bottom w:val="none" w:sz="0" w:space="0" w:color="auto"/>
            <w:right w:val="none" w:sz="0" w:space="0" w:color="auto"/>
          </w:divBdr>
          <w:divsChild>
            <w:div w:id="513881629">
              <w:marLeft w:val="0"/>
              <w:marRight w:val="0"/>
              <w:marTop w:val="0"/>
              <w:marBottom w:val="0"/>
              <w:divBdr>
                <w:top w:val="none" w:sz="0" w:space="0" w:color="auto"/>
                <w:left w:val="none" w:sz="0" w:space="0" w:color="auto"/>
                <w:bottom w:val="none" w:sz="0" w:space="0" w:color="auto"/>
                <w:right w:val="none" w:sz="0" w:space="0" w:color="auto"/>
              </w:divBdr>
              <w:divsChild>
                <w:div w:id="1576009945">
                  <w:marLeft w:val="0"/>
                  <w:marRight w:val="0"/>
                  <w:marTop w:val="0"/>
                  <w:marBottom w:val="0"/>
                  <w:divBdr>
                    <w:top w:val="none" w:sz="0" w:space="0" w:color="auto"/>
                    <w:left w:val="none" w:sz="0" w:space="0" w:color="auto"/>
                    <w:bottom w:val="none" w:sz="0" w:space="0" w:color="auto"/>
                    <w:right w:val="none" w:sz="0" w:space="0" w:color="auto"/>
                  </w:divBdr>
                  <w:divsChild>
                    <w:div w:id="77794948">
                      <w:marLeft w:val="0"/>
                      <w:marRight w:val="0"/>
                      <w:marTop w:val="0"/>
                      <w:marBottom w:val="0"/>
                      <w:divBdr>
                        <w:top w:val="none" w:sz="0" w:space="0" w:color="auto"/>
                        <w:left w:val="none" w:sz="0" w:space="0" w:color="auto"/>
                        <w:bottom w:val="none" w:sz="0" w:space="0" w:color="auto"/>
                        <w:right w:val="none" w:sz="0" w:space="0" w:color="auto"/>
                      </w:divBdr>
                      <w:divsChild>
                        <w:div w:id="947539096">
                          <w:marLeft w:val="0"/>
                          <w:marRight w:val="0"/>
                          <w:marTop w:val="0"/>
                          <w:marBottom w:val="0"/>
                          <w:divBdr>
                            <w:top w:val="none" w:sz="0" w:space="0" w:color="auto"/>
                            <w:left w:val="none" w:sz="0" w:space="0" w:color="auto"/>
                            <w:bottom w:val="none" w:sz="0" w:space="0" w:color="auto"/>
                            <w:right w:val="none" w:sz="0" w:space="0" w:color="auto"/>
                          </w:divBdr>
                          <w:divsChild>
                            <w:div w:id="16124573">
                              <w:marLeft w:val="0"/>
                              <w:marRight w:val="0"/>
                              <w:marTop w:val="0"/>
                              <w:marBottom w:val="0"/>
                              <w:divBdr>
                                <w:top w:val="none" w:sz="0" w:space="0" w:color="auto"/>
                                <w:left w:val="none" w:sz="0" w:space="0" w:color="auto"/>
                                <w:bottom w:val="none" w:sz="0" w:space="0" w:color="auto"/>
                                <w:right w:val="none" w:sz="0" w:space="0" w:color="auto"/>
                              </w:divBdr>
                              <w:divsChild>
                                <w:div w:id="1067142149">
                                  <w:marLeft w:val="0"/>
                                  <w:marRight w:val="0"/>
                                  <w:marTop w:val="0"/>
                                  <w:marBottom w:val="0"/>
                                  <w:divBdr>
                                    <w:top w:val="none" w:sz="0" w:space="0" w:color="auto"/>
                                    <w:left w:val="none" w:sz="0" w:space="0" w:color="auto"/>
                                    <w:bottom w:val="none" w:sz="0" w:space="0" w:color="auto"/>
                                    <w:right w:val="none" w:sz="0" w:space="0" w:color="auto"/>
                                  </w:divBdr>
                                  <w:divsChild>
                                    <w:div w:id="506822370">
                                      <w:marLeft w:val="0"/>
                                      <w:marRight w:val="0"/>
                                      <w:marTop w:val="0"/>
                                      <w:marBottom w:val="0"/>
                                      <w:divBdr>
                                        <w:top w:val="none" w:sz="0" w:space="0" w:color="auto"/>
                                        <w:left w:val="none" w:sz="0" w:space="0" w:color="auto"/>
                                        <w:bottom w:val="none" w:sz="0" w:space="0" w:color="auto"/>
                                        <w:right w:val="none" w:sz="0" w:space="0" w:color="auto"/>
                                      </w:divBdr>
                                      <w:divsChild>
                                        <w:div w:id="164707918">
                                          <w:marLeft w:val="0"/>
                                          <w:marRight w:val="0"/>
                                          <w:marTop w:val="0"/>
                                          <w:marBottom w:val="0"/>
                                          <w:divBdr>
                                            <w:top w:val="none" w:sz="0" w:space="0" w:color="auto"/>
                                            <w:left w:val="none" w:sz="0" w:space="0" w:color="auto"/>
                                            <w:bottom w:val="none" w:sz="0" w:space="0" w:color="auto"/>
                                            <w:right w:val="none" w:sz="0" w:space="0" w:color="auto"/>
                                          </w:divBdr>
                                          <w:divsChild>
                                            <w:div w:id="1325279835">
                                              <w:marLeft w:val="0"/>
                                              <w:marRight w:val="0"/>
                                              <w:marTop w:val="0"/>
                                              <w:marBottom w:val="0"/>
                                              <w:divBdr>
                                                <w:top w:val="none" w:sz="0" w:space="0" w:color="auto"/>
                                                <w:left w:val="none" w:sz="0" w:space="0" w:color="auto"/>
                                                <w:bottom w:val="none" w:sz="0" w:space="0" w:color="auto"/>
                                                <w:right w:val="none" w:sz="0" w:space="0" w:color="auto"/>
                                              </w:divBdr>
                                            </w:div>
                                          </w:divsChild>
                                        </w:div>
                                        <w:div w:id="1983465576">
                                          <w:marLeft w:val="0"/>
                                          <w:marRight w:val="0"/>
                                          <w:marTop w:val="0"/>
                                          <w:marBottom w:val="0"/>
                                          <w:divBdr>
                                            <w:top w:val="none" w:sz="0" w:space="0" w:color="auto"/>
                                            <w:left w:val="none" w:sz="0" w:space="0" w:color="auto"/>
                                            <w:bottom w:val="none" w:sz="0" w:space="0" w:color="auto"/>
                                            <w:right w:val="none" w:sz="0" w:space="0" w:color="auto"/>
                                          </w:divBdr>
                                          <w:divsChild>
                                            <w:div w:id="1115716289">
                                              <w:marLeft w:val="0"/>
                                              <w:marRight w:val="0"/>
                                              <w:marTop w:val="0"/>
                                              <w:marBottom w:val="0"/>
                                              <w:divBdr>
                                                <w:top w:val="none" w:sz="0" w:space="0" w:color="auto"/>
                                                <w:left w:val="none" w:sz="0" w:space="0" w:color="auto"/>
                                                <w:bottom w:val="none" w:sz="0" w:space="0" w:color="auto"/>
                                                <w:right w:val="none" w:sz="0" w:space="0" w:color="auto"/>
                                              </w:divBdr>
                                              <w:divsChild>
                                                <w:div w:id="1098254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212496">
                                          <w:marLeft w:val="0"/>
                                          <w:marRight w:val="0"/>
                                          <w:marTop w:val="0"/>
                                          <w:marBottom w:val="0"/>
                                          <w:divBdr>
                                            <w:top w:val="none" w:sz="0" w:space="0" w:color="auto"/>
                                            <w:left w:val="none" w:sz="0" w:space="0" w:color="auto"/>
                                            <w:bottom w:val="none" w:sz="0" w:space="0" w:color="auto"/>
                                            <w:right w:val="none" w:sz="0" w:space="0" w:color="auto"/>
                                          </w:divBdr>
                                        </w:div>
                                        <w:div w:id="151526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0727317">
          <w:marLeft w:val="0"/>
          <w:marRight w:val="0"/>
          <w:marTop w:val="0"/>
          <w:marBottom w:val="0"/>
          <w:divBdr>
            <w:top w:val="none" w:sz="0" w:space="0" w:color="auto"/>
            <w:left w:val="none" w:sz="0" w:space="0" w:color="auto"/>
            <w:bottom w:val="none" w:sz="0" w:space="0" w:color="auto"/>
            <w:right w:val="none" w:sz="0" w:space="0" w:color="auto"/>
          </w:divBdr>
        </w:div>
        <w:div w:id="268582573">
          <w:marLeft w:val="0"/>
          <w:marRight w:val="0"/>
          <w:marTop w:val="0"/>
          <w:marBottom w:val="0"/>
          <w:divBdr>
            <w:top w:val="none" w:sz="0" w:space="0" w:color="auto"/>
            <w:left w:val="none" w:sz="0" w:space="0" w:color="auto"/>
            <w:bottom w:val="none" w:sz="0" w:space="0" w:color="auto"/>
            <w:right w:val="none" w:sz="0" w:space="0" w:color="auto"/>
          </w:divBdr>
          <w:divsChild>
            <w:div w:id="1836190317">
              <w:marLeft w:val="0"/>
              <w:marRight w:val="0"/>
              <w:marTop w:val="0"/>
              <w:marBottom w:val="0"/>
              <w:divBdr>
                <w:top w:val="none" w:sz="0" w:space="0" w:color="auto"/>
                <w:left w:val="none" w:sz="0" w:space="0" w:color="auto"/>
                <w:bottom w:val="none" w:sz="0" w:space="0" w:color="auto"/>
                <w:right w:val="none" w:sz="0" w:space="0" w:color="auto"/>
              </w:divBdr>
            </w:div>
          </w:divsChild>
        </w:div>
        <w:div w:id="442502998">
          <w:marLeft w:val="0"/>
          <w:marRight w:val="0"/>
          <w:marTop w:val="0"/>
          <w:marBottom w:val="0"/>
          <w:divBdr>
            <w:top w:val="none" w:sz="0" w:space="0" w:color="auto"/>
            <w:left w:val="none" w:sz="0" w:space="0" w:color="auto"/>
            <w:bottom w:val="none" w:sz="0" w:space="0" w:color="auto"/>
            <w:right w:val="none" w:sz="0" w:space="0" w:color="auto"/>
          </w:divBdr>
        </w:div>
        <w:div w:id="699431300">
          <w:marLeft w:val="0"/>
          <w:marRight w:val="0"/>
          <w:marTop w:val="0"/>
          <w:marBottom w:val="0"/>
          <w:divBdr>
            <w:top w:val="none" w:sz="0" w:space="0" w:color="auto"/>
            <w:left w:val="none" w:sz="0" w:space="0" w:color="auto"/>
            <w:bottom w:val="none" w:sz="0" w:space="0" w:color="auto"/>
            <w:right w:val="none" w:sz="0" w:space="0" w:color="auto"/>
          </w:divBdr>
          <w:divsChild>
            <w:div w:id="1495686929">
              <w:marLeft w:val="0"/>
              <w:marRight w:val="0"/>
              <w:marTop w:val="0"/>
              <w:marBottom w:val="0"/>
              <w:divBdr>
                <w:top w:val="none" w:sz="0" w:space="0" w:color="auto"/>
                <w:left w:val="none" w:sz="0" w:space="0" w:color="auto"/>
                <w:bottom w:val="none" w:sz="0" w:space="0" w:color="auto"/>
                <w:right w:val="none" w:sz="0" w:space="0" w:color="auto"/>
              </w:divBdr>
            </w:div>
          </w:divsChild>
        </w:div>
        <w:div w:id="1574045289">
          <w:marLeft w:val="0"/>
          <w:marRight w:val="0"/>
          <w:marTop w:val="0"/>
          <w:marBottom w:val="0"/>
          <w:divBdr>
            <w:top w:val="none" w:sz="0" w:space="0" w:color="auto"/>
            <w:left w:val="none" w:sz="0" w:space="0" w:color="auto"/>
            <w:bottom w:val="none" w:sz="0" w:space="0" w:color="auto"/>
            <w:right w:val="none" w:sz="0" w:space="0" w:color="auto"/>
          </w:divBdr>
        </w:div>
        <w:div w:id="1943957279">
          <w:marLeft w:val="0"/>
          <w:marRight w:val="0"/>
          <w:marTop w:val="0"/>
          <w:marBottom w:val="0"/>
          <w:divBdr>
            <w:top w:val="none" w:sz="0" w:space="0" w:color="auto"/>
            <w:left w:val="none" w:sz="0" w:space="0" w:color="auto"/>
            <w:bottom w:val="none" w:sz="0" w:space="0" w:color="auto"/>
            <w:right w:val="none" w:sz="0" w:space="0" w:color="auto"/>
          </w:divBdr>
          <w:divsChild>
            <w:div w:id="334501335">
              <w:marLeft w:val="0"/>
              <w:marRight w:val="0"/>
              <w:marTop w:val="0"/>
              <w:marBottom w:val="0"/>
              <w:divBdr>
                <w:top w:val="none" w:sz="0" w:space="0" w:color="auto"/>
                <w:left w:val="none" w:sz="0" w:space="0" w:color="auto"/>
                <w:bottom w:val="none" w:sz="0" w:space="0" w:color="auto"/>
                <w:right w:val="none" w:sz="0" w:space="0" w:color="auto"/>
              </w:divBdr>
            </w:div>
          </w:divsChild>
        </w:div>
        <w:div w:id="776489243">
          <w:marLeft w:val="0"/>
          <w:marRight w:val="0"/>
          <w:marTop w:val="0"/>
          <w:marBottom w:val="0"/>
          <w:divBdr>
            <w:top w:val="none" w:sz="0" w:space="0" w:color="auto"/>
            <w:left w:val="none" w:sz="0" w:space="0" w:color="auto"/>
            <w:bottom w:val="none" w:sz="0" w:space="0" w:color="auto"/>
            <w:right w:val="none" w:sz="0" w:space="0" w:color="auto"/>
          </w:divBdr>
        </w:div>
        <w:div w:id="147669116">
          <w:marLeft w:val="0"/>
          <w:marRight w:val="0"/>
          <w:marTop w:val="0"/>
          <w:marBottom w:val="0"/>
          <w:divBdr>
            <w:top w:val="none" w:sz="0" w:space="0" w:color="auto"/>
            <w:left w:val="none" w:sz="0" w:space="0" w:color="auto"/>
            <w:bottom w:val="none" w:sz="0" w:space="0" w:color="auto"/>
            <w:right w:val="none" w:sz="0" w:space="0" w:color="auto"/>
          </w:divBdr>
          <w:divsChild>
            <w:div w:id="1708870331">
              <w:marLeft w:val="0"/>
              <w:marRight w:val="0"/>
              <w:marTop w:val="0"/>
              <w:marBottom w:val="0"/>
              <w:divBdr>
                <w:top w:val="none" w:sz="0" w:space="0" w:color="auto"/>
                <w:left w:val="none" w:sz="0" w:space="0" w:color="auto"/>
                <w:bottom w:val="none" w:sz="0" w:space="0" w:color="auto"/>
                <w:right w:val="none" w:sz="0" w:space="0" w:color="auto"/>
              </w:divBdr>
            </w:div>
          </w:divsChild>
        </w:div>
        <w:div w:id="1724675419">
          <w:marLeft w:val="0"/>
          <w:marRight w:val="0"/>
          <w:marTop w:val="0"/>
          <w:marBottom w:val="0"/>
          <w:divBdr>
            <w:top w:val="none" w:sz="0" w:space="0" w:color="auto"/>
            <w:left w:val="none" w:sz="0" w:space="0" w:color="auto"/>
            <w:bottom w:val="none" w:sz="0" w:space="0" w:color="auto"/>
            <w:right w:val="none" w:sz="0" w:space="0" w:color="auto"/>
          </w:divBdr>
        </w:div>
        <w:div w:id="1153328127">
          <w:marLeft w:val="0"/>
          <w:marRight w:val="0"/>
          <w:marTop w:val="0"/>
          <w:marBottom w:val="0"/>
          <w:divBdr>
            <w:top w:val="none" w:sz="0" w:space="0" w:color="auto"/>
            <w:left w:val="none" w:sz="0" w:space="0" w:color="auto"/>
            <w:bottom w:val="none" w:sz="0" w:space="0" w:color="auto"/>
            <w:right w:val="none" w:sz="0" w:space="0" w:color="auto"/>
          </w:divBdr>
          <w:divsChild>
            <w:div w:id="1901554354">
              <w:marLeft w:val="0"/>
              <w:marRight w:val="0"/>
              <w:marTop w:val="0"/>
              <w:marBottom w:val="0"/>
              <w:divBdr>
                <w:top w:val="none" w:sz="0" w:space="0" w:color="auto"/>
                <w:left w:val="none" w:sz="0" w:space="0" w:color="auto"/>
                <w:bottom w:val="none" w:sz="0" w:space="0" w:color="auto"/>
                <w:right w:val="none" w:sz="0" w:space="0" w:color="auto"/>
              </w:divBdr>
            </w:div>
          </w:divsChild>
        </w:div>
        <w:div w:id="1572539292">
          <w:marLeft w:val="0"/>
          <w:marRight w:val="0"/>
          <w:marTop w:val="0"/>
          <w:marBottom w:val="0"/>
          <w:divBdr>
            <w:top w:val="none" w:sz="0" w:space="0" w:color="auto"/>
            <w:left w:val="none" w:sz="0" w:space="0" w:color="auto"/>
            <w:bottom w:val="none" w:sz="0" w:space="0" w:color="auto"/>
            <w:right w:val="none" w:sz="0" w:space="0" w:color="auto"/>
          </w:divBdr>
        </w:div>
        <w:div w:id="590968148">
          <w:marLeft w:val="0"/>
          <w:marRight w:val="0"/>
          <w:marTop w:val="0"/>
          <w:marBottom w:val="0"/>
          <w:divBdr>
            <w:top w:val="none" w:sz="0" w:space="0" w:color="auto"/>
            <w:left w:val="none" w:sz="0" w:space="0" w:color="auto"/>
            <w:bottom w:val="none" w:sz="0" w:space="0" w:color="auto"/>
            <w:right w:val="none" w:sz="0" w:space="0" w:color="auto"/>
          </w:divBdr>
          <w:divsChild>
            <w:div w:id="2003048007">
              <w:marLeft w:val="0"/>
              <w:marRight w:val="0"/>
              <w:marTop w:val="0"/>
              <w:marBottom w:val="0"/>
              <w:divBdr>
                <w:top w:val="none" w:sz="0" w:space="0" w:color="auto"/>
                <w:left w:val="none" w:sz="0" w:space="0" w:color="auto"/>
                <w:bottom w:val="none" w:sz="0" w:space="0" w:color="auto"/>
                <w:right w:val="none" w:sz="0" w:space="0" w:color="auto"/>
              </w:divBdr>
            </w:div>
          </w:divsChild>
        </w:div>
        <w:div w:id="1048264046">
          <w:marLeft w:val="0"/>
          <w:marRight w:val="0"/>
          <w:marTop w:val="0"/>
          <w:marBottom w:val="0"/>
          <w:divBdr>
            <w:top w:val="none" w:sz="0" w:space="0" w:color="auto"/>
            <w:left w:val="none" w:sz="0" w:space="0" w:color="auto"/>
            <w:bottom w:val="none" w:sz="0" w:space="0" w:color="auto"/>
            <w:right w:val="none" w:sz="0" w:space="0" w:color="auto"/>
          </w:divBdr>
        </w:div>
        <w:div w:id="1580556549">
          <w:marLeft w:val="0"/>
          <w:marRight w:val="0"/>
          <w:marTop w:val="0"/>
          <w:marBottom w:val="0"/>
          <w:divBdr>
            <w:top w:val="none" w:sz="0" w:space="0" w:color="auto"/>
            <w:left w:val="none" w:sz="0" w:space="0" w:color="auto"/>
            <w:bottom w:val="none" w:sz="0" w:space="0" w:color="auto"/>
            <w:right w:val="none" w:sz="0" w:space="0" w:color="auto"/>
          </w:divBdr>
          <w:divsChild>
            <w:div w:id="1087772733">
              <w:marLeft w:val="0"/>
              <w:marRight w:val="0"/>
              <w:marTop w:val="0"/>
              <w:marBottom w:val="0"/>
              <w:divBdr>
                <w:top w:val="none" w:sz="0" w:space="0" w:color="auto"/>
                <w:left w:val="none" w:sz="0" w:space="0" w:color="auto"/>
                <w:bottom w:val="none" w:sz="0" w:space="0" w:color="auto"/>
                <w:right w:val="none" w:sz="0" w:space="0" w:color="auto"/>
              </w:divBdr>
            </w:div>
          </w:divsChild>
        </w:div>
        <w:div w:id="549805748">
          <w:marLeft w:val="0"/>
          <w:marRight w:val="0"/>
          <w:marTop w:val="0"/>
          <w:marBottom w:val="0"/>
          <w:divBdr>
            <w:top w:val="none" w:sz="0" w:space="0" w:color="auto"/>
            <w:left w:val="none" w:sz="0" w:space="0" w:color="auto"/>
            <w:bottom w:val="none" w:sz="0" w:space="0" w:color="auto"/>
            <w:right w:val="none" w:sz="0" w:space="0" w:color="auto"/>
          </w:divBdr>
        </w:div>
        <w:div w:id="191118972">
          <w:marLeft w:val="0"/>
          <w:marRight w:val="0"/>
          <w:marTop w:val="0"/>
          <w:marBottom w:val="0"/>
          <w:divBdr>
            <w:top w:val="none" w:sz="0" w:space="0" w:color="auto"/>
            <w:left w:val="none" w:sz="0" w:space="0" w:color="auto"/>
            <w:bottom w:val="none" w:sz="0" w:space="0" w:color="auto"/>
            <w:right w:val="none" w:sz="0" w:space="0" w:color="auto"/>
          </w:divBdr>
          <w:divsChild>
            <w:div w:id="1038973837">
              <w:marLeft w:val="0"/>
              <w:marRight w:val="0"/>
              <w:marTop w:val="0"/>
              <w:marBottom w:val="0"/>
              <w:divBdr>
                <w:top w:val="none" w:sz="0" w:space="0" w:color="auto"/>
                <w:left w:val="none" w:sz="0" w:space="0" w:color="auto"/>
                <w:bottom w:val="none" w:sz="0" w:space="0" w:color="auto"/>
                <w:right w:val="none" w:sz="0" w:space="0" w:color="auto"/>
              </w:divBdr>
            </w:div>
          </w:divsChild>
        </w:div>
        <w:div w:id="618026915">
          <w:marLeft w:val="0"/>
          <w:marRight w:val="0"/>
          <w:marTop w:val="0"/>
          <w:marBottom w:val="0"/>
          <w:divBdr>
            <w:top w:val="none" w:sz="0" w:space="0" w:color="auto"/>
            <w:left w:val="none" w:sz="0" w:space="0" w:color="auto"/>
            <w:bottom w:val="none" w:sz="0" w:space="0" w:color="auto"/>
            <w:right w:val="none" w:sz="0" w:space="0" w:color="auto"/>
          </w:divBdr>
        </w:div>
        <w:div w:id="166218696">
          <w:marLeft w:val="0"/>
          <w:marRight w:val="0"/>
          <w:marTop w:val="0"/>
          <w:marBottom w:val="0"/>
          <w:divBdr>
            <w:top w:val="none" w:sz="0" w:space="0" w:color="auto"/>
            <w:left w:val="none" w:sz="0" w:space="0" w:color="auto"/>
            <w:bottom w:val="none" w:sz="0" w:space="0" w:color="auto"/>
            <w:right w:val="none" w:sz="0" w:space="0" w:color="auto"/>
          </w:divBdr>
          <w:divsChild>
            <w:div w:id="838351770">
              <w:marLeft w:val="0"/>
              <w:marRight w:val="0"/>
              <w:marTop w:val="0"/>
              <w:marBottom w:val="0"/>
              <w:divBdr>
                <w:top w:val="none" w:sz="0" w:space="0" w:color="auto"/>
                <w:left w:val="none" w:sz="0" w:space="0" w:color="auto"/>
                <w:bottom w:val="none" w:sz="0" w:space="0" w:color="auto"/>
                <w:right w:val="none" w:sz="0" w:space="0" w:color="auto"/>
              </w:divBdr>
            </w:div>
          </w:divsChild>
        </w:div>
        <w:div w:id="1231118625">
          <w:marLeft w:val="0"/>
          <w:marRight w:val="0"/>
          <w:marTop w:val="0"/>
          <w:marBottom w:val="0"/>
          <w:divBdr>
            <w:top w:val="none" w:sz="0" w:space="0" w:color="auto"/>
            <w:left w:val="none" w:sz="0" w:space="0" w:color="auto"/>
            <w:bottom w:val="none" w:sz="0" w:space="0" w:color="auto"/>
            <w:right w:val="none" w:sz="0" w:space="0" w:color="auto"/>
          </w:divBdr>
        </w:div>
        <w:div w:id="175853072">
          <w:marLeft w:val="0"/>
          <w:marRight w:val="0"/>
          <w:marTop w:val="0"/>
          <w:marBottom w:val="0"/>
          <w:divBdr>
            <w:top w:val="none" w:sz="0" w:space="0" w:color="auto"/>
            <w:left w:val="none" w:sz="0" w:space="0" w:color="auto"/>
            <w:bottom w:val="none" w:sz="0" w:space="0" w:color="auto"/>
            <w:right w:val="none" w:sz="0" w:space="0" w:color="auto"/>
          </w:divBdr>
          <w:divsChild>
            <w:div w:id="1661929112">
              <w:marLeft w:val="0"/>
              <w:marRight w:val="0"/>
              <w:marTop w:val="0"/>
              <w:marBottom w:val="0"/>
              <w:divBdr>
                <w:top w:val="none" w:sz="0" w:space="0" w:color="auto"/>
                <w:left w:val="none" w:sz="0" w:space="0" w:color="auto"/>
                <w:bottom w:val="none" w:sz="0" w:space="0" w:color="auto"/>
                <w:right w:val="none" w:sz="0" w:space="0" w:color="auto"/>
              </w:divBdr>
            </w:div>
          </w:divsChild>
        </w:div>
        <w:div w:id="1694381616">
          <w:marLeft w:val="0"/>
          <w:marRight w:val="0"/>
          <w:marTop w:val="0"/>
          <w:marBottom w:val="0"/>
          <w:divBdr>
            <w:top w:val="none" w:sz="0" w:space="0" w:color="auto"/>
            <w:left w:val="none" w:sz="0" w:space="0" w:color="auto"/>
            <w:bottom w:val="none" w:sz="0" w:space="0" w:color="auto"/>
            <w:right w:val="none" w:sz="0" w:space="0" w:color="auto"/>
          </w:divBdr>
        </w:div>
        <w:div w:id="66617023">
          <w:marLeft w:val="0"/>
          <w:marRight w:val="0"/>
          <w:marTop w:val="0"/>
          <w:marBottom w:val="0"/>
          <w:divBdr>
            <w:top w:val="none" w:sz="0" w:space="0" w:color="auto"/>
            <w:left w:val="none" w:sz="0" w:space="0" w:color="auto"/>
            <w:bottom w:val="none" w:sz="0" w:space="0" w:color="auto"/>
            <w:right w:val="none" w:sz="0" w:space="0" w:color="auto"/>
          </w:divBdr>
          <w:divsChild>
            <w:div w:id="2008171151">
              <w:marLeft w:val="0"/>
              <w:marRight w:val="0"/>
              <w:marTop w:val="0"/>
              <w:marBottom w:val="0"/>
              <w:divBdr>
                <w:top w:val="none" w:sz="0" w:space="0" w:color="auto"/>
                <w:left w:val="none" w:sz="0" w:space="0" w:color="auto"/>
                <w:bottom w:val="none" w:sz="0" w:space="0" w:color="auto"/>
                <w:right w:val="none" w:sz="0" w:space="0" w:color="auto"/>
              </w:divBdr>
            </w:div>
          </w:divsChild>
        </w:div>
        <w:div w:id="335041080">
          <w:marLeft w:val="0"/>
          <w:marRight w:val="0"/>
          <w:marTop w:val="0"/>
          <w:marBottom w:val="0"/>
          <w:divBdr>
            <w:top w:val="none" w:sz="0" w:space="0" w:color="auto"/>
            <w:left w:val="none" w:sz="0" w:space="0" w:color="auto"/>
            <w:bottom w:val="none" w:sz="0" w:space="0" w:color="auto"/>
            <w:right w:val="none" w:sz="0" w:space="0" w:color="auto"/>
          </w:divBdr>
        </w:div>
        <w:div w:id="2078435679">
          <w:marLeft w:val="0"/>
          <w:marRight w:val="0"/>
          <w:marTop w:val="0"/>
          <w:marBottom w:val="0"/>
          <w:divBdr>
            <w:top w:val="none" w:sz="0" w:space="0" w:color="auto"/>
            <w:left w:val="none" w:sz="0" w:space="0" w:color="auto"/>
            <w:bottom w:val="none" w:sz="0" w:space="0" w:color="auto"/>
            <w:right w:val="none" w:sz="0" w:space="0" w:color="auto"/>
          </w:divBdr>
          <w:divsChild>
            <w:div w:id="1343044599">
              <w:marLeft w:val="0"/>
              <w:marRight w:val="0"/>
              <w:marTop w:val="0"/>
              <w:marBottom w:val="0"/>
              <w:divBdr>
                <w:top w:val="none" w:sz="0" w:space="0" w:color="auto"/>
                <w:left w:val="none" w:sz="0" w:space="0" w:color="auto"/>
                <w:bottom w:val="none" w:sz="0" w:space="0" w:color="auto"/>
                <w:right w:val="none" w:sz="0" w:space="0" w:color="auto"/>
              </w:divBdr>
            </w:div>
          </w:divsChild>
        </w:div>
        <w:div w:id="144510476">
          <w:marLeft w:val="0"/>
          <w:marRight w:val="0"/>
          <w:marTop w:val="0"/>
          <w:marBottom w:val="0"/>
          <w:divBdr>
            <w:top w:val="none" w:sz="0" w:space="0" w:color="auto"/>
            <w:left w:val="none" w:sz="0" w:space="0" w:color="auto"/>
            <w:bottom w:val="none" w:sz="0" w:space="0" w:color="auto"/>
            <w:right w:val="none" w:sz="0" w:space="0" w:color="auto"/>
          </w:divBdr>
        </w:div>
        <w:div w:id="1222257233">
          <w:marLeft w:val="0"/>
          <w:marRight w:val="0"/>
          <w:marTop w:val="0"/>
          <w:marBottom w:val="0"/>
          <w:divBdr>
            <w:top w:val="none" w:sz="0" w:space="0" w:color="auto"/>
            <w:left w:val="none" w:sz="0" w:space="0" w:color="auto"/>
            <w:bottom w:val="none" w:sz="0" w:space="0" w:color="auto"/>
            <w:right w:val="none" w:sz="0" w:space="0" w:color="auto"/>
          </w:divBdr>
          <w:divsChild>
            <w:div w:id="1775175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bm.com/it-it/think/topics/hyperparameter-tuning" TargetMode="External"/><Relationship Id="rId18" Type="http://schemas.openxmlformats.org/officeDocument/2006/relationships/hyperlink" Target="https://www.ibm.com/it-it/think/topics/naive-bayes" TargetMode="External"/><Relationship Id="rId26" Type="http://schemas.openxmlformats.org/officeDocument/2006/relationships/hyperlink" Target="https://www.ibm.com/it-it/think/topics/large-language-models" TargetMode="External"/><Relationship Id="rId39" Type="http://schemas.openxmlformats.org/officeDocument/2006/relationships/hyperlink" Target="https://www.cns.nyu.edu/~eero/NOTES/leastSquares.pdf" TargetMode="External"/><Relationship Id="rId21" Type="http://schemas.openxmlformats.org/officeDocument/2006/relationships/hyperlink" Target="https://www.ibm.com/it-it/think/topics/unsupervised-learning" TargetMode="External"/><Relationship Id="rId34" Type="http://schemas.openxmlformats.org/officeDocument/2006/relationships/hyperlink" Target="https://shabal.in/visuals/kmeans/6.html" TargetMode="External"/><Relationship Id="rId42" Type="http://schemas.openxmlformats.org/officeDocument/2006/relationships/theme" Target="theme/theme1.xml"/><Relationship Id="rId7" Type="http://schemas.openxmlformats.org/officeDocument/2006/relationships/hyperlink" Target="https://www.ibm.com/it-it/think/topics/ai-model" TargetMode="External"/><Relationship Id="rId2" Type="http://schemas.openxmlformats.org/officeDocument/2006/relationships/styles" Target="styles.xml"/><Relationship Id="rId16" Type="http://schemas.openxmlformats.org/officeDocument/2006/relationships/hyperlink" Target="https://www.ibm.com/it-it/think/topics/deep-learning" TargetMode="External"/><Relationship Id="rId20" Type="http://schemas.openxmlformats.org/officeDocument/2006/relationships/hyperlink" Target="https://www.ibm.com/it-it/think/topics/supervised-learning" TargetMode="External"/><Relationship Id="rId29" Type="http://schemas.openxmlformats.org/officeDocument/2006/relationships/hyperlink" Target="https://www.ibm.com/it-it/think/topics/object-detection"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ibm.com/it-it/think/topics/machine-learning" TargetMode="External"/><Relationship Id="rId11" Type="http://schemas.openxmlformats.org/officeDocument/2006/relationships/hyperlink" Target="https://www.ibm.com/it-it/think/topics/backpropagation" TargetMode="External"/><Relationship Id="rId24" Type="http://schemas.openxmlformats.org/officeDocument/2006/relationships/hyperlink" Target="https://www.ibm.com/it-it/think/topics/self-supervised-learning" TargetMode="External"/><Relationship Id="rId32" Type="http://schemas.openxmlformats.org/officeDocument/2006/relationships/hyperlink" Target="https://www.ibm.com/it-it/think/topics/dimensionality-reduction" TargetMode="External"/><Relationship Id="rId37" Type="http://schemas.openxmlformats.org/officeDocument/2006/relationships/hyperlink" Target="https://www.ibm.com/it-it/think/topics/few-shot-learning" TargetMode="External"/><Relationship Id="rId40" Type="http://schemas.openxmlformats.org/officeDocument/2006/relationships/hyperlink" Target="https://en.wikipedia.org/wiki/Teaching_to_the_test" TargetMode="External"/><Relationship Id="rId5" Type="http://schemas.openxmlformats.org/officeDocument/2006/relationships/webSettings" Target="webSettings.xml"/><Relationship Id="rId15" Type="http://schemas.openxmlformats.org/officeDocument/2006/relationships/hyperlink" Target="https://www.ibm.com/it-it/think/topics/transfer-learning" TargetMode="External"/><Relationship Id="rId23" Type="http://schemas.openxmlformats.org/officeDocument/2006/relationships/hyperlink" Target="https://www.ibm.com/it-it/think/topics/ground-truth" TargetMode="External"/><Relationship Id="rId28" Type="http://schemas.openxmlformats.org/officeDocument/2006/relationships/hyperlink" Target="https://www.ibm.com/it-it/think/topics/classification-machine-learning" TargetMode="External"/><Relationship Id="rId36" Type="http://schemas.openxmlformats.org/officeDocument/2006/relationships/hyperlink" Target="https://research.ibm.com/blog/what-is-synthetic-data" TargetMode="External"/><Relationship Id="rId10" Type="http://schemas.openxmlformats.org/officeDocument/2006/relationships/hyperlink" Target="https://www.ibm.com/it-it/think/topics/generative-ai" TargetMode="External"/><Relationship Id="rId19" Type="http://schemas.openxmlformats.org/officeDocument/2006/relationships/hyperlink" Target="https://www.ibm.com/it-it/think/topics/learning-rate" TargetMode="External"/><Relationship Id="rId31" Type="http://schemas.openxmlformats.org/officeDocument/2006/relationships/hyperlink" Target="https://dataplatform.cloud.ibm.com/docs/content/wsd/nodes/associationrules.html?context=cpdaas" TargetMode="External"/><Relationship Id="rId4" Type="http://schemas.openxmlformats.org/officeDocument/2006/relationships/settings" Target="settings.xml"/><Relationship Id="rId9" Type="http://schemas.openxmlformats.org/officeDocument/2006/relationships/hyperlink" Target="https://www.ibm.com/it-it/think/topics/neural-networks" TargetMode="External"/><Relationship Id="rId14" Type="http://schemas.openxmlformats.org/officeDocument/2006/relationships/hyperlink" Target="https://www.ibm.com/it-it/think/topics/fine-tuning" TargetMode="External"/><Relationship Id="rId22" Type="http://schemas.openxmlformats.org/officeDocument/2006/relationships/hyperlink" Target="https://www.ibm.com/it-it/think/topics/reinforcement-learning" TargetMode="External"/><Relationship Id="rId27" Type="http://schemas.openxmlformats.org/officeDocument/2006/relationships/hyperlink" Target="https://www.ibm.com/it-it/think/topics/rlhf" TargetMode="External"/><Relationship Id="rId30" Type="http://schemas.openxmlformats.org/officeDocument/2006/relationships/hyperlink" Target="https://www.ibm.com/it-it/think/topics/self-supervised-learning" TargetMode="External"/><Relationship Id="rId35" Type="http://schemas.openxmlformats.org/officeDocument/2006/relationships/hyperlink" Target="https://www.ibm.com/it-it/think/topics/neural-networks" TargetMode="External"/><Relationship Id="rId8" Type="http://schemas.openxmlformats.org/officeDocument/2006/relationships/hyperlink" Target="https://www.ibm.com/it-it/think/topics/linear-regression" TargetMode="External"/><Relationship Id="rId3" Type="http://schemas.microsoft.com/office/2007/relationships/stylesWithEffects" Target="stylesWithEffects.xml"/><Relationship Id="rId12" Type="http://schemas.openxmlformats.org/officeDocument/2006/relationships/hyperlink" Target="https://www.ibm.com/it-it/think/topics/loss-function" TargetMode="External"/><Relationship Id="rId17" Type="http://schemas.openxmlformats.org/officeDocument/2006/relationships/hyperlink" Target="https://www.ibm.com/it-it/think/topics/logistic-regression" TargetMode="External"/><Relationship Id="rId25" Type="http://schemas.openxmlformats.org/officeDocument/2006/relationships/hyperlink" Target="https://www.ibm.com/it-it/think/topics/semi-supervised-learning" TargetMode="External"/><Relationship Id="rId33" Type="http://schemas.openxmlformats.org/officeDocument/2006/relationships/hyperlink" Target="https://www.ibm.com/it-it/think/topics/feature-engineering" TargetMode="External"/><Relationship Id="rId38" Type="http://schemas.openxmlformats.org/officeDocument/2006/relationships/hyperlink" Target="https://en.wikipedia.org/wiki/Quadratic_programming"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3929</Words>
  <Characters>22401</Characters>
  <Application>Microsoft Office Word</Application>
  <DocSecurity>0</DocSecurity>
  <Lines>186</Lines>
  <Paragraphs>52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Lavoro</dc:creator>
  <cp:keywords/>
  <dc:description/>
  <cp:lastModifiedBy>Alunno</cp:lastModifiedBy>
  <cp:revision>2</cp:revision>
  <dcterms:created xsi:type="dcterms:W3CDTF">2026-06-24T16:03:00Z</dcterms:created>
  <dcterms:modified xsi:type="dcterms:W3CDTF">2026-06-29T08:07:00Z</dcterms:modified>
</cp:coreProperties>
</file>