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AB6" w:rsidRPr="009F2AB6" w:rsidRDefault="009F2AB6" w:rsidP="009F2AB6">
      <w:r w:rsidRPr="009F2AB6">
        <w:t xml:space="preserve">Il riferimento principale per l'uso dell'Intelligenza Artificiale nelle scuole italiane sono le Linee guida del Ministero dell'Istruzione e del Merito (MIM) emanate con decreto del 29 agosto 2025, integrate a livello europeo dal Regolamento UE 2024/1689 (AI Act), pienamente applicativo da agosto 2026, e coerenti con il GDPR sulla privacy. </w:t>
      </w:r>
    </w:p>
    <w:p w:rsidR="009F2AB6" w:rsidRPr="009F2AB6" w:rsidRDefault="009F2AB6" w:rsidP="009F2AB6">
      <w:r w:rsidRPr="009F2AB6">
        <w:t>Normativa di Riferimento</w:t>
      </w:r>
    </w:p>
    <w:p w:rsidR="009F2AB6" w:rsidRPr="009F2AB6" w:rsidRDefault="009F2AB6" w:rsidP="009F2AB6">
      <w:r w:rsidRPr="009F2AB6">
        <w:t xml:space="preserve">Decreto MIM del 29 agosto 2025: </w:t>
      </w:r>
      <w:r w:rsidR="008E0198">
        <w:t>f</w:t>
      </w:r>
      <w:r w:rsidRPr="009F2AB6">
        <w:t xml:space="preserve">ornisce le </w:t>
      </w:r>
      <w:hyperlink r:id="rId5" w:tgtFrame="_blank" w:history="1">
        <w:r w:rsidRPr="009F2AB6">
          <w:rPr>
            <w:rStyle w:val="Collegamentoipertestuale"/>
          </w:rPr>
          <w:t>Linee guida ufficiali del Ministero dell'Istruzione e del Merito</w:t>
        </w:r>
      </w:hyperlink>
      <w:r w:rsidRPr="009F2AB6">
        <w:t xml:space="preserve"> basate su un approccio antropocentrico (uomo al centro, IA come supporto), suddivise in quattro pilastri: principi etici, requisiti tecnici/privacy, framework attuativo in 5 fasi e </w:t>
      </w:r>
      <w:proofErr w:type="spellStart"/>
      <w:r w:rsidRPr="009F2AB6">
        <w:t>governance</w:t>
      </w:r>
      <w:proofErr w:type="spellEnd"/>
      <w:r w:rsidRPr="009F2AB6">
        <w:t>.</w:t>
      </w:r>
    </w:p>
    <w:p w:rsidR="008E0198" w:rsidRDefault="009F2AB6" w:rsidP="009F2AB6">
      <w:r w:rsidRPr="009F2AB6">
        <w:t xml:space="preserve">AI Act (Regolamento UE 2024/1689): </w:t>
      </w:r>
      <w:proofErr w:type="spellStart"/>
      <w:r w:rsidR="008E0198">
        <w:t>c</w:t>
      </w:r>
      <w:r w:rsidRPr="009F2AB6">
        <w:t>assifica</w:t>
      </w:r>
      <w:proofErr w:type="spellEnd"/>
      <w:r w:rsidRPr="009F2AB6">
        <w:t xml:space="preserve"> i sistemi di IA in base al rischio; colloca molti strumenti educativi o decisionali in fascia ad alto rischio, imponendo trasparenza, sorveglianza umana qualificata e divieto di tecniche manipolative o categorizzazioni biometriche non consentite. </w:t>
      </w:r>
    </w:p>
    <w:p w:rsidR="008E0198" w:rsidRDefault="009F2AB6" w:rsidP="009F2AB6">
      <w:r w:rsidRPr="009F2AB6">
        <w:t>Codice della Privacy / GDPR:</w:t>
      </w:r>
      <w:r w:rsidR="008E0198">
        <w:t xml:space="preserve"> r</w:t>
      </w:r>
      <w:r w:rsidRPr="009F2AB6">
        <w:t xml:space="preserve">ichiede la tutela rigorosa dei dati personali dei minori e il consenso/informativa chiara prima di utilizzare piattaforme terze. </w:t>
      </w:r>
    </w:p>
    <w:p w:rsidR="008E0198" w:rsidRDefault="009F2AB6" w:rsidP="009F2AB6">
      <w:r w:rsidRPr="009F2AB6">
        <w:t xml:space="preserve">PTOF e PNSD: </w:t>
      </w:r>
      <w:r w:rsidR="008E0198">
        <w:t>g</w:t>
      </w:r>
      <w:r w:rsidRPr="009F2AB6">
        <w:t xml:space="preserve">li istituti comprensivi devono integrare l'uso dell'IA all'interno del </w:t>
      </w:r>
      <w:hyperlink r:id="rId6" w:tgtFrame="_blank" w:history="1">
        <w:r w:rsidRPr="009F2AB6">
          <w:rPr>
            <w:rStyle w:val="Collegamentoipertestuale"/>
          </w:rPr>
          <w:t>Piano Triennale dell'Offerta Formativa</w:t>
        </w:r>
      </w:hyperlink>
      <w:r w:rsidRPr="009F2AB6">
        <w:t xml:space="preserve"> e della didattica digitale d'istituto. </w:t>
      </w:r>
    </w:p>
    <w:p w:rsidR="009F2AB6" w:rsidRPr="008E0198" w:rsidRDefault="009F2AB6" w:rsidP="009F2AB6">
      <w:pPr>
        <w:rPr>
          <w:b/>
          <w:u w:val="single"/>
        </w:rPr>
      </w:pPr>
      <w:bookmarkStart w:id="0" w:name="_GoBack"/>
      <w:r w:rsidRPr="008E0198">
        <w:rPr>
          <w:b/>
          <w:u w:val="single"/>
        </w:rPr>
        <w:t>Indicazioni Operative</w:t>
      </w:r>
      <w:bookmarkEnd w:id="0"/>
      <w:r w:rsidR="008E0198" w:rsidRPr="008E0198">
        <w:rPr>
          <w:b/>
          <w:u w:val="single"/>
        </w:rPr>
        <w:t>:</w:t>
      </w:r>
    </w:p>
    <w:p w:rsidR="009F2AB6" w:rsidRPr="009F2AB6" w:rsidRDefault="008E0198" w:rsidP="008E0198">
      <w:pPr>
        <w:pStyle w:val="Paragrafoelenco"/>
        <w:numPr>
          <w:ilvl w:val="0"/>
          <w:numId w:val="6"/>
        </w:numPr>
      </w:pPr>
      <w:proofErr w:type="gramStart"/>
      <w:r>
        <w:t>f</w:t>
      </w:r>
      <w:r w:rsidR="009F2AB6" w:rsidRPr="009F2AB6">
        <w:t>asi</w:t>
      </w:r>
      <w:proofErr w:type="gramEnd"/>
      <w:r w:rsidR="009F2AB6" w:rsidRPr="009F2AB6">
        <w:t xml:space="preserve"> di implementazione: </w:t>
      </w:r>
      <w:r>
        <w:t>l</w:t>
      </w:r>
      <w:r w:rsidR="009F2AB6" w:rsidRPr="009F2AB6">
        <w:t>'istituto deve passare attraverso definizione (analisi dei bisogni), pianificazione (obiettivi, team e privacy), adozione (progetti pilota graduali), monitoraggio e valutazione</w:t>
      </w:r>
      <w:r>
        <w:t>;</w:t>
      </w:r>
    </w:p>
    <w:p w:rsidR="009F2AB6" w:rsidRDefault="008E0198" w:rsidP="008E0198">
      <w:pPr>
        <w:pStyle w:val="Paragrafoelenco"/>
        <w:numPr>
          <w:ilvl w:val="0"/>
          <w:numId w:val="6"/>
        </w:numPr>
      </w:pPr>
      <w:proofErr w:type="gramStart"/>
      <w:r>
        <w:t>r</w:t>
      </w:r>
      <w:r w:rsidR="009F2AB6" w:rsidRPr="009F2AB6">
        <w:t>uoli</w:t>
      </w:r>
      <w:proofErr w:type="gramEnd"/>
      <w:r w:rsidR="009F2AB6" w:rsidRPr="009F2AB6">
        <w:t xml:space="preserve"> e responsabilità: La scuola agisce come "</w:t>
      </w:r>
      <w:proofErr w:type="spellStart"/>
      <w:r w:rsidR="009F2AB6" w:rsidRPr="009F2AB6">
        <w:t>deployer</w:t>
      </w:r>
      <w:proofErr w:type="spellEnd"/>
      <w:r w:rsidR="009F2AB6" w:rsidRPr="009F2AB6">
        <w:t>" (utilizzatore finale) e mantiene la responsabilità educativa e legale ultima sulle decisioni e sui contenuti generati o filtrati dall'IA</w:t>
      </w:r>
      <w:r>
        <w:t>;</w:t>
      </w:r>
    </w:p>
    <w:p w:rsidR="008E0198" w:rsidRDefault="008E0198" w:rsidP="00710384">
      <w:pPr>
        <w:pStyle w:val="Paragrafoelenco"/>
        <w:numPr>
          <w:ilvl w:val="0"/>
          <w:numId w:val="6"/>
        </w:numPr>
      </w:pPr>
      <w:proofErr w:type="gramStart"/>
      <w:r>
        <w:t>f</w:t>
      </w:r>
      <w:r w:rsidR="009F2AB6" w:rsidRPr="009F2AB6">
        <w:t>ormazione</w:t>
      </w:r>
      <w:proofErr w:type="gramEnd"/>
      <w:r w:rsidR="009F2AB6" w:rsidRPr="009F2AB6">
        <w:t xml:space="preserve"> obbligatoria: </w:t>
      </w:r>
      <w:r>
        <w:t>è</w:t>
      </w:r>
      <w:r w:rsidR="009F2AB6" w:rsidRPr="009F2AB6">
        <w:t xml:space="preserve"> richiesto un livello minimo di competenza digitale e alfabetizzazione sull'IA per docenti e personale scolastico (in </w:t>
      </w:r>
      <w:r>
        <w:t xml:space="preserve">linea con l'art. 4 dell'AI </w:t>
      </w:r>
      <w:proofErr w:type="spellStart"/>
      <w:r>
        <w:t>Act</w:t>
      </w:r>
      <w:proofErr w:type="spellEnd"/>
      <w:r>
        <w:t>);</w:t>
      </w:r>
      <w:r w:rsidR="009F2AB6" w:rsidRPr="009F2AB6">
        <w:t xml:space="preserve"> </w:t>
      </w:r>
      <w:r>
        <w:t xml:space="preserve"> - </w:t>
      </w:r>
    </w:p>
    <w:p w:rsidR="009F2AB6" w:rsidRPr="009F2AB6" w:rsidRDefault="008E0198" w:rsidP="00710384">
      <w:pPr>
        <w:pStyle w:val="Paragrafoelenco"/>
        <w:numPr>
          <w:ilvl w:val="0"/>
          <w:numId w:val="6"/>
        </w:numPr>
      </w:pPr>
      <w:proofErr w:type="gramStart"/>
      <w:r>
        <w:t>t</w:t>
      </w:r>
      <w:r w:rsidR="009F2AB6" w:rsidRPr="009F2AB6">
        <w:t>rasparenza</w:t>
      </w:r>
      <w:proofErr w:type="gramEnd"/>
      <w:r w:rsidR="009F2AB6" w:rsidRPr="009F2AB6">
        <w:t xml:space="preserve"> con le famiglie: </w:t>
      </w:r>
      <w:r>
        <w:t>s</w:t>
      </w:r>
      <w:r w:rsidR="009F2AB6" w:rsidRPr="009F2AB6">
        <w:t xml:space="preserve">tudenti e genitori devono ricevere informative trasparenti su quali software di intelligenza artificiale vengono impiegati nelle attività scolastiche. </w:t>
      </w:r>
    </w:p>
    <w:p w:rsidR="009F2AB6" w:rsidRPr="009F2AB6" w:rsidRDefault="009F2AB6" w:rsidP="009F2AB6"/>
    <w:p w:rsidR="009F2AB6" w:rsidRPr="009F2AB6" w:rsidRDefault="009F2AB6" w:rsidP="009F2AB6"/>
    <w:p w:rsidR="009F2AB6" w:rsidRPr="008E0198" w:rsidRDefault="009F2AB6" w:rsidP="009F2AB6">
      <w:pPr>
        <w:rPr>
          <w:b/>
          <w:u w:val="single"/>
        </w:rPr>
      </w:pPr>
      <w:proofErr w:type="spellStart"/>
      <w:proofErr w:type="gramStart"/>
      <w:r w:rsidRPr="008E0198">
        <w:rPr>
          <w:b/>
          <w:u w:val="single"/>
        </w:rPr>
        <w:t>Overview</w:t>
      </w:r>
      <w:proofErr w:type="spellEnd"/>
      <w:r w:rsidRPr="008E0198">
        <w:rPr>
          <w:b/>
          <w:u w:val="single"/>
        </w:rPr>
        <w:t xml:space="preserve"> </w:t>
      </w:r>
      <w:r w:rsidR="008E0198" w:rsidRPr="008E0198">
        <w:rPr>
          <w:b/>
          <w:u w:val="single"/>
        </w:rPr>
        <w:t xml:space="preserve"> -</w:t>
      </w:r>
      <w:proofErr w:type="gramEnd"/>
      <w:r w:rsidR="008E0198" w:rsidRPr="008E0198">
        <w:rPr>
          <w:b/>
          <w:u w:val="single"/>
        </w:rPr>
        <w:t xml:space="preserve"> panoramica - </w:t>
      </w:r>
      <w:r w:rsidRPr="008E0198">
        <w:rPr>
          <w:b/>
          <w:u w:val="single"/>
        </w:rPr>
        <w:t>dell'AI</w:t>
      </w:r>
    </w:p>
    <w:p w:rsidR="009F2AB6" w:rsidRDefault="009F2AB6" w:rsidP="008E0198">
      <w:pPr>
        <w:pStyle w:val="Paragrafoelenco"/>
        <w:numPr>
          <w:ilvl w:val="0"/>
          <w:numId w:val="6"/>
        </w:numPr>
      </w:pPr>
      <w:r w:rsidRPr="009F2AB6">
        <w:t xml:space="preserve">L'utilizzo dell'Intelligenza Artificiale in un istituto comprensivo è regolato dal Regolamento UE (AI Act 2024/1689), dalla Legge n. 132/2025, dal DM 166/2025 con le </w:t>
      </w:r>
      <w:hyperlink r:id="rId7" w:tgtFrame="_blank" w:history="1">
        <w:r w:rsidRPr="009F2AB6">
          <w:rPr>
            <w:rStyle w:val="Collegamentoipertestuale"/>
          </w:rPr>
          <w:t>Linee guida MIM 2025</w:t>
        </w:r>
      </w:hyperlink>
      <w:r w:rsidRPr="009F2AB6">
        <w:t xml:space="preserve"> e dal </w:t>
      </w:r>
      <w:proofErr w:type="spellStart"/>
      <w:r w:rsidRPr="009F2AB6">
        <w:t>D.Lgs.</w:t>
      </w:r>
      <w:proofErr w:type="spellEnd"/>
      <w:r w:rsidRPr="009F2AB6">
        <w:t xml:space="preserve"> 179/2026 (in vigore da ottobre 2026). Ogni scuola deve adottare un piano d'istituto interno per definire i protocolli di sicurezza e privacy. Cosa si può fare</w:t>
      </w:r>
    </w:p>
    <w:p w:rsidR="008E0198" w:rsidRPr="009F2AB6" w:rsidRDefault="008E0198" w:rsidP="008E0198">
      <w:pPr>
        <w:pStyle w:val="Paragrafoelenco"/>
        <w:ind w:left="405"/>
      </w:pPr>
    </w:p>
    <w:p w:rsidR="009F2AB6" w:rsidRDefault="009F2AB6" w:rsidP="008E0198">
      <w:pPr>
        <w:pStyle w:val="Paragrafoelenco"/>
        <w:numPr>
          <w:ilvl w:val="0"/>
          <w:numId w:val="6"/>
        </w:numPr>
      </w:pPr>
      <w:r w:rsidRPr="009F2AB6">
        <w:t xml:space="preserve">Supporto alla didattica e ai docenti: </w:t>
      </w:r>
      <w:r w:rsidR="008E0198">
        <w:t>u</w:t>
      </w:r>
      <w:r w:rsidRPr="009F2AB6">
        <w:t>sare l'IA come strumento di affiancamento per creare materiali didattici, esercitazioni o personalizzare i percorsi di apprendimento, mantenendo sempre la supervisione umana.</w:t>
      </w:r>
    </w:p>
    <w:p w:rsidR="008E0198" w:rsidRDefault="008E0198" w:rsidP="008E0198">
      <w:pPr>
        <w:pStyle w:val="Paragrafoelenco"/>
      </w:pPr>
    </w:p>
    <w:p w:rsidR="008E0198" w:rsidRPr="009F2AB6" w:rsidRDefault="008E0198" w:rsidP="008E0198"/>
    <w:p w:rsidR="009F2AB6" w:rsidRDefault="009F2AB6" w:rsidP="008E0198">
      <w:pPr>
        <w:pStyle w:val="Paragrafoelenco"/>
        <w:numPr>
          <w:ilvl w:val="0"/>
          <w:numId w:val="6"/>
        </w:numPr>
      </w:pPr>
      <w:r w:rsidRPr="009F2AB6">
        <w:lastRenderedPageBreak/>
        <w:t xml:space="preserve">Attività formative: </w:t>
      </w:r>
      <w:r w:rsidR="008E0198">
        <w:t>p</w:t>
      </w:r>
      <w:r w:rsidRPr="009F2AB6">
        <w:t xml:space="preserve">romuovere moduli formativi sull'IA per docenti, personale ATA e studenti (art. 36 </w:t>
      </w:r>
      <w:proofErr w:type="spellStart"/>
      <w:r w:rsidRPr="009F2AB6">
        <w:t>D.Lgs.</w:t>
      </w:r>
      <w:proofErr w:type="spellEnd"/>
      <w:r w:rsidRPr="009F2AB6">
        <w:t xml:space="preserve"> 179/2026). </w:t>
      </w:r>
    </w:p>
    <w:p w:rsidR="008E0198" w:rsidRPr="009F2AB6" w:rsidRDefault="008E0198" w:rsidP="008E0198"/>
    <w:p w:rsidR="008E0198" w:rsidRDefault="009F2AB6" w:rsidP="008A0F67">
      <w:pPr>
        <w:pStyle w:val="Paragrafoelenco"/>
        <w:numPr>
          <w:ilvl w:val="0"/>
          <w:numId w:val="6"/>
        </w:numPr>
      </w:pPr>
      <w:r w:rsidRPr="009F2AB6">
        <w:t xml:space="preserve">Gestione amministrativa: Semplificare i processi di segreteria e l'elaborazione dei dati non sensibili per ottimizzare il lavoro amministrativo. </w:t>
      </w:r>
    </w:p>
    <w:p w:rsidR="008E0198" w:rsidRDefault="008E0198" w:rsidP="008E0198">
      <w:pPr>
        <w:pStyle w:val="Paragrafoelenco"/>
      </w:pPr>
    </w:p>
    <w:p w:rsidR="009F2AB6" w:rsidRPr="009F2AB6" w:rsidRDefault="009F2AB6" w:rsidP="008E0198">
      <w:pPr>
        <w:pStyle w:val="Paragrafoelenco"/>
        <w:numPr>
          <w:ilvl w:val="0"/>
          <w:numId w:val="6"/>
        </w:numPr>
      </w:pPr>
      <w:r w:rsidRPr="009F2AB6">
        <w:t xml:space="preserve">Trasparenza: Informare alunni e famiglie quando vengono impiegati strumenti digitali avanzati o assistenti virtuali. </w:t>
      </w:r>
    </w:p>
    <w:p w:rsidR="009F2AB6" w:rsidRPr="008E0198" w:rsidRDefault="009F2AB6" w:rsidP="009F2AB6">
      <w:pPr>
        <w:rPr>
          <w:b/>
          <w:u w:val="single"/>
        </w:rPr>
      </w:pPr>
      <w:r w:rsidRPr="008E0198">
        <w:rPr>
          <w:b/>
          <w:u w:val="single"/>
        </w:rPr>
        <w:t>Cosa non si può fare</w:t>
      </w:r>
    </w:p>
    <w:p w:rsidR="008E0198" w:rsidRDefault="009F2AB6" w:rsidP="005A101D">
      <w:pPr>
        <w:pStyle w:val="Paragrafoelenco"/>
        <w:numPr>
          <w:ilvl w:val="0"/>
          <w:numId w:val="6"/>
        </w:numPr>
      </w:pPr>
      <w:r w:rsidRPr="009F2AB6">
        <w:t xml:space="preserve">Sorveglianza biometrica e riconoscimento emozionale: </w:t>
      </w:r>
      <w:r w:rsidR="008E0198">
        <w:t>v</w:t>
      </w:r>
      <w:r w:rsidRPr="009F2AB6">
        <w:t xml:space="preserve">ietato usare sistemi di riconoscimento facciale, categorizzazione biometrica sensibile o analisi dello stato emotivo degli studenti. </w:t>
      </w:r>
    </w:p>
    <w:p w:rsidR="008E0198" w:rsidRDefault="008E0198" w:rsidP="008E0198">
      <w:pPr>
        <w:pStyle w:val="Paragrafoelenco"/>
        <w:ind w:left="405"/>
      </w:pPr>
    </w:p>
    <w:p w:rsidR="008E0198" w:rsidRDefault="009F2AB6" w:rsidP="00AE3EBB">
      <w:pPr>
        <w:pStyle w:val="Paragrafoelenco"/>
        <w:numPr>
          <w:ilvl w:val="0"/>
          <w:numId w:val="6"/>
        </w:numPr>
      </w:pPr>
      <w:r w:rsidRPr="009F2AB6">
        <w:t xml:space="preserve">Manipolazione comportamentale: </w:t>
      </w:r>
      <w:r w:rsidR="008E0198">
        <w:t>v</w:t>
      </w:r>
      <w:r w:rsidRPr="009F2AB6">
        <w:t xml:space="preserve">ietati software che usano tecniche subliminali o persuasive non trasparenti per condizionare le scelte degli alunni. </w:t>
      </w:r>
    </w:p>
    <w:p w:rsidR="008E0198" w:rsidRDefault="008E0198" w:rsidP="008E0198">
      <w:pPr>
        <w:pStyle w:val="Paragrafoelenco"/>
      </w:pPr>
    </w:p>
    <w:p w:rsidR="009F2AB6" w:rsidRDefault="009F2AB6" w:rsidP="00AE3EBB">
      <w:pPr>
        <w:pStyle w:val="Paragrafoelenco"/>
        <w:numPr>
          <w:ilvl w:val="0"/>
          <w:numId w:val="6"/>
        </w:numPr>
      </w:pPr>
      <w:r w:rsidRPr="009F2AB6">
        <w:t xml:space="preserve">Decisioni automatizzate critiche: </w:t>
      </w:r>
      <w:r w:rsidR="008E0198">
        <w:t>n</w:t>
      </w:r>
      <w:r w:rsidRPr="009F2AB6">
        <w:t xml:space="preserve">on è consentito affidare all'IA decisioni finali e senza supervisione umana su valutazioni, bocciature, orientamento o provvedimenti disciplinari (classificati ad alto rischio). </w:t>
      </w:r>
    </w:p>
    <w:p w:rsidR="008E0198" w:rsidRDefault="008E0198" w:rsidP="008E0198">
      <w:pPr>
        <w:pStyle w:val="Paragrafoelenco"/>
      </w:pPr>
    </w:p>
    <w:p w:rsidR="008E0198" w:rsidRDefault="009F2AB6" w:rsidP="00E84603">
      <w:pPr>
        <w:pStyle w:val="Paragrafoelenco"/>
        <w:numPr>
          <w:ilvl w:val="0"/>
          <w:numId w:val="6"/>
        </w:numPr>
      </w:pPr>
      <w:r w:rsidRPr="009F2AB6">
        <w:t xml:space="preserve">Trattamento illecito di dati: </w:t>
      </w:r>
      <w:r w:rsidR="008E0198">
        <w:t>è</w:t>
      </w:r>
      <w:r w:rsidRPr="009F2AB6">
        <w:t xml:space="preserve"> vietato inserire dati personali e sensibili di minori in piattaforme IA non conformi al GDPR. </w:t>
      </w:r>
    </w:p>
    <w:p w:rsidR="008E0198" w:rsidRDefault="008E0198" w:rsidP="008E0198">
      <w:pPr>
        <w:pStyle w:val="Paragrafoelenco"/>
      </w:pPr>
    </w:p>
    <w:p w:rsidR="009F2AB6" w:rsidRPr="008E0198" w:rsidRDefault="009F2AB6" w:rsidP="008E0198">
      <w:pPr>
        <w:pStyle w:val="Paragrafoelenco"/>
        <w:ind w:left="405"/>
        <w:rPr>
          <w:b/>
          <w:u w:val="single"/>
        </w:rPr>
      </w:pPr>
      <w:r w:rsidRPr="008E0198">
        <w:rPr>
          <w:b/>
          <w:u w:val="single"/>
        </w:rPr>
        <w:t>Normativa di riferimento</w:t>
      </w:r>
    </w:p>
    <w:p w:rsidR="009F2AB6" w:rsidRPr="009F2AB6" w:rsidRDefault="009F2AB6" w:rsidP="009F2AB6">
      <w:r w:rsidRPr="009F2AB6">
        <w:t>AI Act (Regolamento UE 2024/1689): Introduce il divieto di pratiche inaccettabili e regole stringenti per i sistemi ad alto rischio nel settore educativo.</w:t>
      </w:r>
    </w:p>
    <w:p w:rsidR="009F2AB6" w:rsidRPr="009F2AB6" w:rsidRDefault="009F2AB6" w:rsidP="009F2AB6">
      <w:r w:rsidRPr="009F2AB6">
        <w:t>Legge n. 132/2025: Disposizioni nazionali di principio per lo sviluppo e l'adozione etica dell'IA.</w:t>
      </w:r>
    </w:p>
    <w:p w:rsidR="009F2AB6" w:rsidRPr="009F2AB6" w:rsidRDefault="009F2AB6" w:rsidP="009F2AB6">
      <w:r w:rsidRPr="009F2AB6">
        <w:t>DM 166/2025 e Linee Guida MIM: Indirizzi operativi per l'integrazione dell'IA nelle scuole italiane.</w:t>
      </w:r>
    </w:p>
    <w:p w:rsidR="009F2AB6" w:rsidRPr="009F2AB6" w:rsidRDefault="009F2AB6" w:rsidP="009F2AB6">
      <w:proofErr w:type="spellStart"/>
      <w:r w:rsidRPr="009F2AB6">
        <w:t>D.Lgs.</w:t>
      </w:r>
      <w:proofErr w:type="spellEnd"/>
      <w:r w:rsidRPr="009F2AB6">
        <w:t xml:space="preserve"> 179/2026: Decreto che aggiorna le disposizioni operative per la scuola primaria e secondaria di primo/secondo grado.</w:t>
      </w:r>
    </w:p>
    <w:p w:rsidR="009F2AB6" w:rsidRPr="009F2AB6" w:rsidRDefault="009F2AB6" w:rsidP="009F2AB6">
      <w:r w:rsidRPr="009F2AB6">
        <w:t>GDPR (Regolamento UE 2016/679): Tutela della privacy e dei dati personali di studenti e personale scolastico</w:t>
      </w:r>
    </w:p>
    <w:p w:rsidR="004D05FF" w:rsidRPr="009F2AB6" w:rsidRDefault="004D05FF" w:rsidP="009F2AB6"/>
    <w:sectPr w:rsidR="004D05FF" w:rsidRPr="009F2A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17505"/>
    <w:multiLevelType w:val="multilevel"/>
    <w:tmpl w:val="14626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06969"/>
    <w:multiLevelType w:val="multilevel"/>
    <w:tmpl w:val="8324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5636AF"/>
    <w:multiLevelType w:val="multilevel"/>
    <w:tmpl w:val="33D0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4A752D"/>
    <w:multiLevelType w:val="multilevel"/>
    <w:tmpl w:val="12C20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836F0F"/>
    <w:multiLevelType w:val="hybridMultilevel"/>
    <w:tmpl w:val="9914FFA2"/>
    <w:lvl w:ilvl="0" w:tplc="BFB2C03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5C0205E3"/>
    <w:multiLevelType w:val="multilevel"/>
    <w:tmpl w:val="1A207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AB6"/>
    <w:rsid w:val="00082AEB"/>
    <w:rsid w:val="004D05FF"/>
    <w:rsid w:val="008E0198"/>
    <w:rsid w:val="009F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CCAEF-A44D-472D-BA6F-D61388B75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F2AB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8E0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240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93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5059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00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53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1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0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3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6266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433397">
                          <w:marLeft w:val="0"/>
                          <w:marRight w:val="0"/>
                          <w:marTop w:val="36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50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02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593720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318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50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19075">
                              <w:marLeft w:val="0"/>
                              <w:marRight w:val="0"/>
                              <w:marTop w:val="36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7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8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im.gov.it/documents/20182/0/MIM_Linee+guida+IA+nella+Scuola_09_08_2025-signed.pdf/b70fdc45-4b75-1f7e-73bf-eab12989b92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cscastano.edu.it/wp-content/uploads/sites/1170/Regolamento-AI-signed.pdf?x99080" TargetMode="External"/><Relationship Id="rId5" Type="http://schemas.openxmlformats.org/officeDocument/2006/relationships/hyperlink" Target="https://www.mim.gov.it/documents/20182/0/MIM_Linee+guida+IA+nella+Scuola_09_08_2025-signed.pdf/b70fdc45-4b75-1f7e-73bf-eab12989b92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</dc:creator>
  <cp:keywords/>
  <dc:description/>
  <cp:lastModifiedBy>Lavoro</cp:lastModifiedBy>
  <cp:revision>2</cp:revision>
  <dcterms:created xsi:type="dcterms:W3CDTF">2026-10-23T17:24:00Z</dcterms:created>
  <dcterms:modified xsi:type="dcterms:W3CDTF">2026-10-23T17:24:00Z</dcterms:modified>
</cp:coreProperties>
</file>